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2E" w:rsidRDefault="00D2182E" w:rsidP="00D2182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 w:rsidRPr="00191BF3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D2182E" w:rsidRDefault="00D2182E" w:rsidP="00D2182E">
      <w:pPr>
        <w:spacing w:afterLines="100" w:after="312" w:line="360" w:lineRule="auto"/>
        <w:jc w:val="center"/>
        <w:rPr>
          <w:b/>
          <w:sz w:val="24"/>
          <w:szCs w:val="24"/>
        </w:rPr>
      </w:pPr>
      <w:r w:rsidRPr="00191BF3">
        <w:rPr>
          <w:rFonts w:hint="eastAsia"/>
          <w:b/>
          <w:sz w:val="24"/>
          <w:szCs w:val="24"/>
        </w:rPr>
        <w:t>公共教学部课程网络资源建设与课堂应用竞赛</w:t>
      </w:r>
      <w:r>
        <w:rPr>
          <w:rFonts w:hint="eastAsia"/>
          <w:b/>
          <w:sz w:val="24"/>
          <w:szCs w:val="24"/>
        </w:rPr>
        <w:t>评委</w:t>
      </w:r>
      <w:r w:rsidRPr="00191BF3">
        <w:rPr>
          <w:rFonts w:hint="eastAsia"/>
          <w:b/>
          <w:sz w:val="24"/>
          <w:szCs w:val="24"/>
        </w:rPr>
        <w:t>评价表</w:t>
      </w:r>
    </w:p>
    <w:p w:rsidR="00D2182E" w:rsidRPr="00AE3AFA" w:rsidRDefault="00D2182E" w:rsidP="00D2182E">
      <w:pPr>
        <w:spacing w:afterLines="100" w:after="312" w:line="360" w:lineRule="auto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讲课教师：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班级：</w:t>
      </w:r>
      <w:r>
        <w:rPr>
          <w:rFonts w:hint="eastAsia"/>
          <w:b/>
          <w:sz w:val="24"/>
          <w:szCs w:val="24"/>
          <w:u w:val="single"/>
        </w:rPr>
        <w:t xml:space="preserve">          </w:t>
      </w:r>
      <w:r>
        <w:rPr>
          <w:rFonts w:hint="eastAsia"/>
          <w:b/>
          <w:sz w:val="24"/>
          <w:szCs w:val="24"/>
        </w:rPr>
        <w:t>听课时间：</w:t>
      </w:r>
      <w:r>
        <w:rPr>
          <w:rFonts w:hint="eastAsia"/>
          <w:b/>
          <w:sz w:val="24"/>
          <w:szCs w:val="24"/>
          <w:u w:val="single"/>
        </w:rPr>
        <w:t xml:space="preserve">         </w:t>
      </w:r>
      <w:r>
        <w:rPr>
          <w:rFonts w:hint="eastAsia"/>
          <w:b/>
          <w:sz w:val="24"/>
          <w:szCs w:val="24"/>
        </w:rPr>
        <w:t>地点：</w:t>
      </w:r>
      <w:r>
        <w:rPr>
          <w:rFonts w:hint="eastAsia"/>
          <w:b/>
          <w:sz w:val="24"/>
          <w:szCs w:val="24"/>
          <w:u w:val="single"/>
        </w:rPr>
        <w:t xml:space="preserve">         </w:t>
      </w: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410"/>
        <w:gridCol w:w="2268"/>
        <w:gridCol w:w="606"/>
        <w:gridCol w:w="528"/>
        <w:gridCol w:w="567"/>
        <w:gridCol w:w="567"/>
      </w:tblGrid>
      <w:tr w:rsidR="00D2182E" w:rsidRPr="00653562" w:rsidTr="00AE0894">
        <w:trPr>
          <w:trHeight w:val="525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  <w:r w:rsidRPr="0065356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  <w:r w:rsidRPr="00653562">
              <w:rPr>
                <w:rFonts w:hint="eastAsia"/>
                <w:b/>
                <w:szCs w:val="21"/>
              </w:rPr>
              <w:t>评价维度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  <w:r w:rsidRPr="00653562"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  <w:r w:rsidRPr="00653562">
              <w:rPr>
                <w:rFonts w:hint="eastAsia"/>
                <w:b/>
                <w:szCs w:val="21"/>
              </w:rPr>
              <w:t>评价观测点</w:t>
            </w:r>
          </w:p>
        </w:tc>
        <w:tc>
          <w:tcPr>
            <w:tcW w:w="606" w:type="dxa"/>
            <w:vMerge w:val="restart"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  <w:r w:rsidRPr="00653562">
              <w:rPr>
                <w:rFonts w:hint="eastAsia"/>
                <w:b/>
                <w:szCs w:val="21"/>
              </w:rPr>
              <w:t>权重</w:t>
            </w:r>
          </w:p>
        </w:tc>
        <w:tc>
          <w:tcPr>
            <w:tcW w:w="1662" w:type="dxa"/>
            <w:gridSpan w:val="3"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  <w:r w:rsidRPr="00653562">
              <w:rPr>
                <w:rFonts w:hint="eastAsia"/>
                <w:b/>
                <w:szCs w:val="21"/>
              </w:rPr>
              <w:t>评价等级</w:t>
            </w:r>
          </w:p>
        </w:tc>
      </w:tr>
      <w:tr w:rsidR="00D2182E" w:rsidRPr="00653562" w:rsidTr="00AE0894">
        <w:trPr>
          <w:trHeight w:val="405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606" w:type="dxa"/>
            <w:vMerge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2182E" w:rsidRPr="00653562" w:rsidRDefault="00D2182E" w:rsidP="00AE0894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</w:t>
            </w:r>
          </w:p>
        </w:tc>
      </w:tr>
      <w:tr w:rsidR="00D2182E" w:rsidTr="00AE0894">
        <w:tc>
          <w:tcPr>
            <w:tcW w:w="675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课程网络资源建设</w:t>
            </w:r>
          </w:p>
        </w:tc>
        <w:tc>
          <w:tcPr>
            <w:tcW w:w="2410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网络资源建设的系统性</w:t>
            </w:r>
          </w:p>
        </w:tc>
        <w:tc>
          <w:tcPr>
            <w:tcW w:w="226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资源架构合理，资源内容覆盖全课程</w:t>
            </w:r>
          </w:p>
        </w:tc>
        <w:tc>
          <w:tcPr>
            <w:tcW w:w="606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10%</w:t>
            </w:r>
          </w:p>
        </w:tc>
        <w:tc>
          <w:tcPr>
            <w:tcW w:w="52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2182E" w:rsidTr="00AE0894">
        <w:tc>
          <w:tcPr>
            <w:tcW w:w="675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网络资源的创新性和特色性</w:t>
            </w:r>
          </w:p>
        </w:tc>
        <w:tc>
          <w:tcPr>
            <w:tcW w:w="226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资源建设模块和内容有创新，具有学科特色</w:t>
            </w:r>
          </w:p>
        </w:tc>
        <w:tc>
          <w:tcPr>
            <w:tcW w:w="606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15%</w:t>
            </w:r>
          </w:p>
        </w:tc>
        <w:tc>
          <w:tcPr>
            <w:tcW w:w="52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2182E" w:rsidRPr="00501E2E" w:rsidTr="00AE0894">
        <w:tc>
          <w:tcPr>
            <w:tcW w:w="675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网络资源的完善性</w:t>
            </w:r>
          </w:p>
        </w:tc>
        <w:tc>
          <w:tcPr>
            <w:tcW w:w="226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资源类型丰富，</w:t>
            </w:r>
            <w:r>
              <w:rPr>
                <w:rFonts w:asciiTheme="minorEastAsia" w:hAnsiTheme="minorEastAsia" w:hint="eastAsia"/>
                <w:szCs w:val="21"/>
              </w:rPr>
              <w:t>能</w:t>
            </w:r>
            <w:r w:rsidRPr="00653562">
              <w:rPr>
                <w:rFonts w:asciiTheme="minorEastAsia" w:hAnsiTheme="minorEastAsia" w:hint="eastAsia"/>
                <w:szCs w:val="21"/>
              </w:rPr>
              <w:t>满足各层次学生学习需求</w:t>
            </w:r>
          </w:p>
        </w:tc>
        <w:tc>
          <w:tcPr>
            <w:tcW w:w="606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15%</w:t>
            </w:r>
          </w:p>
        </w:tc>
        <w:tc>
          <w:tcPr>
            <w:tcW w:w="52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2182E" w:rsidTr="00AE0894">
        <w:tc>
          <w:tcPr>
            <w:tcW w:w="675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网络资源的应用性</w:t>
            </w:r>
          </w:p>
        </w:tc>
        <w:tc>
          <w:tcPr>
            <w:tcW w:w="226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资源使用便捷，有利于学生自主学习，学习访问量大</w:t>
            </w:r>
          </w:p>
        </w:tc>
        <w:tc>
          <w:tcPr>
            <w:tcW w:w="606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10%</w:t>
            </w:r>
          </w:p>
        </w:tc>
        <w:tc>
          <w:tcPr>
            <w:tcW w:w="52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2182E" w:rsidTr="00AE0894">
        <w:tc>
          <w:tcPr>
            <w:tcW w:w="675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网络资源的增量</w:t>
            </w:r>
          </w:p>
        </w:tc>
        <w:tc>
          <w:tcPr>
            <w:tcW w:w="226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在原有资源建设基础上有明显的增量</w:t>
            </w:r>
          </w:p>
        </w:tc>
        <w:tc>
          <w:tcPr>
            <w:tcW w:w="606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10%</w:t>
            </w:r>
          </w:p>
        </w:tc>
        <w:tc>
          <w:tcPr>
            <w:tcW w:w="52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2182E" w:rsidTr="00AE0894">
        <w:tc>
          <w:tcPr>
            <w:tcW w:w="675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网络资源的课堂教学应用</w:t>
            </w:r>
          </w:p>
        </w:tc>
        <w:tc>
          <w:tcPr>
            <w:tcW w:w="2410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教学与</w:t>
            </w:r>
            <w:r w:rsidRPr="00653562">
              <w:rPr>
                <w:rFonts w:asciiTheme="minorEastAsia" w:hAnsiTheme="minorEastAsia" w:hint="eastAsia"/>
                <w:szCs w:val="21"/>
              </w:rPr>
              <w:t>资源的融合性</w:t>
            </w:r>
          </w:p>
        </w:tc>
        <w:tc>
          <w:tcPr>
            <w:tcW w:w="226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在教学过程中（课前、课中和课后）合理体现资源的应用</w:t>
            </w:r>
          </w:p>
        </w:tc>
        <w:tc>
          <w:tcPr>
            <w:tcW w:w="606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15%</w:t>
            </w:r>
          </w:p>
        </w:tc>
        <w:tc>
          <w:tcPr>
            <w:tcW w:w="52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2182E" w:rsidTr="00AE0894">
        <w:tc>
          <w:tcPr>
            <w:tcW w:w="675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53562">
              <w:rPr>
                <w:rFonts w:asciiTheme="minorEastAsia" w:hAnsiTheme="minorEastAsia" w:hint="eastAsia"/>
                <w:szCs w:val="21"/>
              </w:rPr>
              <w:t>教学质量的提升性</w:t>
            </w:r>
          </w:p>
        </w:tc>
        <w:tc>
          <w:tcPr>
            <w:tcW w:w="226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资源应用有利于教学效率、效果的提升</w:t>
            </w:r>
          </w:p>
        </w:tc>
        <w:tc>
          <w:tcPr>
            <w:tcW w:w="606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15%</w:t>
            </w:r>
          </w:p>
        </w:tc>
        <w:tc>
          <w:tcPr>
            <w:tcW w:w="52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2182E" w:rsidTr="00AE0894">
        <w:tc>
          <w:tcPr>
            <w:tcW w:w="675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01E2E">
              <w:rPr>
                <w:rFonts w:asciiTheme="minorEastAsia" w:hAnsiTheme="minorEastAsia" w:hint="eastAsia"/>
                <w:szCs w:val="21"/>
              </w:rPr>
              <w:t>学生评价</w:t>
            </w:r>
          </w:p>
        </w:tc>
        <w:tc>
          <w:tcPr>
            <w:tcW w:w="2410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学生的满意度</w:t>
            </w:r>
          </w:p>
        </w:tc>
        <w:tc>
          <w:tcPr>
            <w:tcW w:w="226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学生对课堂教学、资源利用满意度高</w:t>
            </w:r>
          </w:p>
        </w:tc>
        <w:tc>
          <w:tcPr>
            <w:tcW w:w="606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10%</w:t>
            </w:r>
          </w:p>
        </w:tc>
        <w:tc>
          <w:tcPr>
            <w:tcW w:w="528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2182E" w:rsidRPr="00653562" w:rsidRDefault="00D2182E" w:rsidP="00AE089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D2182E" w:rsidRDefault="00D2182E" w:rsidP="00D2182E">
      <w:pPr>
        <w:spacing w:line="360" w:lineRule="auto"/>
        <w:jc w:val="left"/>
        <w:rPr>
          <w:sz w:val="24"/>
          <w:szCs w:val="24"/>
        </w:rPr>
      </w:pPr>
    </w:p>
    <w:p w:rsidR="00D2182E" w:rsidRDefault="00D2182E" w:rsidP="00D2182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评委签名：</w:t>
      </w:r>
      <w:r>
        <w:rPr>
          <w:rFonts w:hint="eastAsia"/>
          <w:sz w:val="24"/>
          <w:szCs w:val="24"/>
          <w:u w:val="single"/>
        </w:rPr>
        <w:t xml:space="preserve">                  </w:t>
      </w:r>
    </w:p>
    <w:p w:rsidR="00D2182E" w:rsidRDefault="00D2182E" w:rsidP="00D2182E">
      <w:pPr>
        <w:spacing w:line="360" w:lineRule="auto"/>
        <w:jc w:val="left"/>
        <w:rPr>
          <w:sz w:val="24"/>
          <w:szCs w:val="24"/>
        </w:rPr>
      </w:pPr>
    </w:p>
    <w:p w:rsidR="00D2182E" w:rsidRDefault="00D2182E" w:rsidP="00D2182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公共教学部</w:t>
      </w:r>
      <w:r w:rsidRPr="003E4D4D">
        <w:rPr>
          <w:rFonts w:hint="eastAsia"/>
          <w:sz w:val="24"/>
          <w:szCs w:val="24"/>
        </w:rPr>
        <w:t>课程网络资源建设与课堂应用竞赛</w:t>
      </w:r>
      <w:r>
        <w:rPr>
          <w:rFonts w:hint="eastAsia"/>
          <w:sz w:val="24"/>
          <w:szCs w:val="24"/>
        </w:rPr>
        <w:t>评审小组</w:t>
      </w:r>
    </w:p>
    <w:p w:rsidR="0036598E" w:rsidRPr="00D2182E" w:rsidRDefault="00C3613B">
      <w:bookmarkStart w:id="0" w:name="_GoBack"/>
      <w:bookmarkEnd w:id="0"/>
    </w:p>
    <w:sectPr w:rsidR="0036598E" w:rsidRPr="00D21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3B" w:rsidRDefault="00C3613B" w:rsidP="00D2182E">
      <w:r>
        <w:separator/>
      </w:r>
    </w:p>
  </w:endnote>
  <w:endnote w:type="continuationSeparator" w:id="0">
    <w:p w:rsidR="00C3613B" w:rsidRDefault="00C3613B" w:rsidP="00D2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3B" w:rsidRDefault="00C3613B" w:rsidP="00D2182E">
      <w:r>
        <w:separator/>
      </w:r>
    </w:p>
  </w:footnote>
  <w:footnote w:type="continuationSeparator" w:id="0">
    <w:p w:rsidR="00C3613B" w:rsidRDefault="00C3613B" w:rsidP="00D2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1D"/>
    <w:rsid w:val="00422612"/>
    <w:rsid w:val="00851B1D"/>
    <w:rsid w:val="00C3613B"/>
    <w:rsid w:val="00D2182E"/>
    <w:rsid w:val="00D752AA"/>
    <w:rsid w:val="00F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AB0DE2-3F35-4536-8C7F-3E9A683D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82E"/>
    <w:rPr>
      <w:sz w:val="18"/>
      <w:szCs w:val="18"/>
    </w:rPr>
  </w:style>
  <w:style w:type="table" w:styleId="a5">
    <w:name w:val="Table Grid"/>
    <w:basedOn w:val="a1"/>
    <w:uiPriority w:val="59"/>
    <w:rsid w:val="00D2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包敏航</dc:creator>
  <cp:keywords/>
  <dc:description/>
  <cp:lastModifiedBy>包敏航</cp:lastModifiedBy>
  <cp:revision>2</cp:revision>
  <dcterms:created xsi:type="dcterms:W3CDTF">2016-04-29T04:30:00Z</dcterms:created>
  <dcterms:modified xsi:type="dcterms:W3CDTF">2016-04-29T04:30:00Z</dcterms:modified>
</cp:coreProperties>
</file>