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4B" w:rsidRPr="0076048C" w:rsidRDefault="00127E4B" w:rsidP="00127E4B">
      <w:pPr>
        <w:widowControl/>
        <w:adjustRightInd w:val="0"/>
        <w:snapToGrid w:val="0"/>
        <w:spacing w:line="360" w:lineRule="auto"/>
        <w:jc w:val="center"/>
        <w:rPr>
          <w:rFonts w:ascii="仿宋_GB2312" w:eastAsia="仿宋_GB2312"/>
          <w:b/>
          <w:bCs/>
          <w:sz w:val="30"/>
          <w:szCs w:val="30"/>
        </w:rPr>
      </w:pPr>
      <w:r w:rsidRPr="0076048C">
        <w:rPr>
          <w:rFonts w:ascii="仿宋_GB2312" w:eastAsia="仿宋_GB2312" w:hint="eastAsia"/>
          <w:b/>
          <w:bCs/>
          <w:sz w:val="30"/>
          <w:szCs w:val="30"/>
        </w:rPr>
        <w:t>宁波职业技术学院</w:t>
      </w:r>
      <w:r w:rsidR="005602D0" w:rsidRPr="0076048C">
        <w:rPr>
          <w:rFonts w:ascii="仿宋_GB2312" w:eastAsia="仿宋_GB2312" w:hint="eastAsia"/>
          <w:b/>
          <w:bCs/>
          <w:sz w:val="30"/>
          <w:szCs w:val="30"/>
        </w:rPr>
        <w:t>公共教学</w:t>
      </w:r>
      <w:proofErr w:type="gramStart"/>
      <w:r w:rsidR="005602D0" w:rsidRPr="0076048C">
        <w:rPr>
          <w:rFonts w:ascii="仿宋_GB2312" w:eastAsia="仿宋_GB2312" w:hint="eastAsia"/>
          <w:b/>
          <w:bCs/>
          <w:sz w:val="30"/>
          <w:szCs w:val="30"/>
        </w:rPr>
        <w:t>部教师</w:t>
      </w:r>
      <w:proofErr w:type="gramEnd"/>
      <w:r w:rsidR="005602D0" w:rsidRPr="0076048C">
        <w:rPr>
          <w:rFonts w:ascii="仿宋_GB2312" w:eastAsia="仿宋_GB2312" w:hint="eastAsia"/>
          <w:b/>
          <w:bCs/>
          <w:sz w:val="30"/>
          <w:szCs w:val="30"/>
        </w:rPr>
        <w:t>教学</w:t>
      </w:r>
      <w:r w:rsidR="00243867" w:rsidRPr="0076048C">
        <w:rPr>
          <w:rFonts w:ascii="仿宋_GB2312" w:eastAsia="仿宋_GB2312" w:hint="eastAsia"/>
          <w:b/>
          <w:bCs/>
          <w:sz w:val="30"/>
          <w:szCs w:val="30"/>
        </w:rPr>
        <w:t>、服务</w:t>
      </w:r>
      <w:r w:rsidR="005602D0" w:rsidRPr="0076048C">
        <w:rPr>
          <w:rFonts w:ascii="仿宋_GB2312" w:eastAsia="仿宋_GB2312" w:hint="eastAsia"/>
          <w:b/>
          <w:bCs/>
          <w:sz w:val="30"/>
          <w:szCs w:val="30"/>
        </w:rPr>
        <w:t>工作量</w:t>
      </w:r>
    </w:p>
    <w:p w:rsidR="005602D0" w:rsidRPr="00DB67D0" w:rsidRDefault="004378FC" w:rsidP="00127E4B">
      <w:pPr>
        <w:widowControl/>
        <w:adjustRightInd w:val="0"/>
        <w:snapToGrid w:val="0"/>
        <w:spacing w:line="360" w:lineRule="auto"/>
        <w:jc w:val="center"/>
        <w:rPr>
          <w:rFonts w:ascii="仿宋_GB2312" w:eastAsia="仿宋_GB2312"/>
          <w:b/>
          <w:bCs/>
          <w:color w:val="000000" w:themeColor="text1"/>
          <w:sz w:val="30"/>
          <w:szCs w:val="30"/>
        </w:rPr>
      </w:pPr>
      <w:r w:rsidRPr="0076048C">
        <w:rPr>
          <w:rFonts w:ascii="仿宋_GB2312" w:eastAsia="仿宋_GB2312" w:hint="eastAsia"/>
          <w:b/>
          <w:bCs/>
          <w:sz w:val="30"/>
          <w:szCs w:val="30"/>
        </w:rPr>
        <w:t>核定</w:t>
      </w:r>
      <w:r w:rsidR="005602D0" w:rsidRPr="0076048C">
        <w:rPr>
          <w:rFonts w:ascii="仿宋_GB2312" w:eastAsia="仿宋_GB2312" w:hint="eastAsia"/>
          <w:b/>
          <w:bCs/>
          <w:sz w:val="30"/>
          <w:szCs w:val="30"/>
        </w:rPr>
        <w:t>办法</w:t>
      </w:r>
      <w:r w:rsidR="00162E59" w:rsidRPr="00DB67D0">
        <w:rPr>
          <w:rFonts w:ascii="仿宋_GB2312" w:eastAsia="仿宋_GB2312" w:hint="eastAsia"/>
          <w:b/>
          <w:bCs/>
          <w:color w:val="000000" w:themeColor="text1"/>
          <w:sz w:val="30"/>
          <w:szCs w:val="30"/>
        </w:rPr>
        <w:t>（</w:t>
      </w:r>
      <w:r w:rsidR="0076048C" w:rsidRPr="00DB67D0">
        <w:rPr>
          <w:rFonts w:ascii="仿宋_GB2312" w:eastAsia="仿宋_GB2312" w:hint="eastAsia"/>
          <w:b/>
          <w:bCs/>
          <w:color w:val="000000" w:themeColor="text1"/>
          <w:sz w:val="30"/>
          <w:szCs w:val="30"/>
        </w:rPr>
        <w:t>2017年</w:t>
      </w:r>
      <w:r w:rsidR="00DB67D0" w:rsidRPr="00DB67D0">
        <w:rPr>
          <w:rFonts w:ascii="仿宋_GB2312" w:eastAsia="仿宋_GB2312" w:hint="eastAsia"/>
          <w:b/>
          <w:bCs/>
          <w:color w:val="000000" w:themeColor="text1"/>
          <w:sz w:val="30"/>
          <w:szCs w:val="30"/>
        </w:rPr>
        <w:t>4</w:t>
      </w:r>
      <w:r w:rsidR="0076048C" w:rsidRPr="00DB67D0">
        <w:rPr>
          <w:rFonts w:ascii="仿宋_GB2312" w:eastAsia="仿宋_GB2312" w:hint="eastAsia"/>
          <w:b/>
          <w:bCs/>
          <w:color w:val="000000" w:themeColor="text1"/>
          <w:sz w:val="30"/>
          <w:szCs w:val="30"/>
        </w:rPr>
        <w:t>月</w:t>
      </w:r>
      <w:r w:rsidR="00C86957" w:rsidRPr="00DB67D0">
        <w:rPr>
          <w:rFonts w:ascii="仿宋_GB2312" w:eastAsia="仿宋_GB2312" w:hint="eastAsia"/>
          <w:b/>
          <w:bCs/>
          <w:color w:val="000000" w:themeColor="text1"/>
          <w:sz w:val="30"/>
          <w:szCs w:val="30"/>
        </w:rPr>
        <w:t>修订</w:t>
      </w:r>
      <w:r w:rsidR="00162E59" w:rsidRPr="00DB67D0">
        <w:rPr>
          <w:rFonts w:ascii="仿宋_GB2312" w:eastAsia="仿宋_GB2312" w:hint="eastAsia"/>
          <w:b/>
          <w:bCs/>
          <w:color w:val="000000" w:themeColor="text1"/>
          <w:sz w:val="30"/>
          <w:szCs w:val="30"/>
        </w:rPr>
        <w:t>）</w:t>
      </w:r>
    </w:p>
    <w:p w:rsidR="005602D0" w:rsidRDefault="005602D0" w:rsidP="005602D0">
      <w:pPr>
        <w:widowControl/>
        <w:adjustRightInd w:val="0"/>
        <w:snapToGrid w:val="0"/>
        <w:spacing w:line="240" w:lineRule="atLeast"/>
        <w:jc w:val="center"/>
        <w:rPr>
          <w:rFonts w:ascii="宋体" w:hAnsi="宋体" w:cs="宋体"/>
          <w:kern w:val="0"/>
          <w:sz w:val="28"/>
          <w:szCs w:val="28"/>
        </w:rPr>
      </w:pPr>
      <w:r w:rsidRPr="000F6261">
        <w:rPr>
          <w:rFonts w:ascii="宋体" w:hAnsi="宋体" w:cs="宋体" w:hint="eastAsia"/>
          <w:kern w:val="0"/>
          <w:sz w:val="28"/>
          <w:szCs w:val="28"/>
        </w:rPr>
        <w:t> </w:t>
      </w:r>
    </w:p>
    <w:p w:rsidR="00732DBD" w:rsidRDefault="00127E4B" w:rsidP="00732DBD">
      <w:pPr>
        <w:spacing w:line="360" w:lineRule="auto"/>
        <w:ind w:firstLineChars="200" w:firstLine="480"/>
        <w:rPr>
          <w:rFonts w:ascii="仿宋_GB2312" w:eastAsia="仿宋_GB2312"/>
          <w:bCs/>
          <w:sz w:val="24"/>
        </w:rPr>
      </w:pPr>
      <w:r>
        <w:rPr>
          <w:rFonts w:ascii="仿宋_GB2312" w:eastAsia="仿宋_GB2312" w:hint="eastAsia"/>
          <w:bCs/>
          <w:sz w:val="24"/>
        </w:rPr>
        <w:t>教师的</w:t>
      </w:r>
      <w:r w:rsidR="005602D0" w:rsidRPr="00732DBD">
        <w:rPr>
          <w:rFonts w:ascii="仿宋_GB2312" w:eastAsia="仿宋_GB2312" w:hint="eastAsia"/>
          <w:bCs/>
          <w:sz w:val="24"/>
        </w:rPr>
        <w:t>教学</w:t>
      </w:r>
      <w:r>
        <w:rPr>
          <w:rFonts w:ascii="仿宋_GB2312" w:eastAsia="仿宋_GB2312" w:hint="eastAsia"/>
          <w:bCs/>
          <w:sz w:val="24"/>
        </w:rPr>
        <w:t>、</w:t>
      </w:r>
      <w:r w:rsidR="00CB47B8">
        <w:rPr>
          <w:rFonts w:ascii="仿宋_GB2312" w:eastAsia="仿宋_GB2312" w:hint="eastAsia"/>
          <w:bCs/>
          <w:sz w:val="24"/>
        </w:rPr>
        <w:t>科研、</w:t>
      </w:r>
      <w:r>
        <w:rPr>
          <w:rFonts w:ascii="仿宋_GB2312" w:eastAsia="仿宋_GB2312" w:hint="eastAsia"/>
          <w:bCs/>
          <w:sz w:val="24"/>
        </w:rPr>
        <w:t>服务工作量</w:t>
      </w:r>
      <w:r w:rsidR="005602D0" w:rsidRPr="00732DBD">
        <w:rPr>
          <w:rFonts w:ascii="仿宋_GB2312" w:eastAsia="仿宋_GB2312" w:hint="eastAsia"/>
          <w:bCs/>
          <w:sz w:val="24"/>
        </w:rPr>
        <w:t>是衡量教师工作的重要依据。根据国家《高等学校教师工作量试行办法》以及</w:t>
      </w:r>
      <w:r w:rsidR="00732DBD" w:rsidRPr="00D16ED6">
        <w:rPr>
          <w:rFonts w:ascii="仿宋_GB2312" w:eastAsia="仿宋_GB2312" w:hint="eastAsia"/>
          <w:bCs/>
          <w:sz w:val="24"/>
        </w:rPr>
        <w:t>《宁波职业技术学院岗位绩效工资实施办法(修订)</w:t>
      </w:r>
      <w:r w:rsidR="00645D55">
        <w:rPr>
          <w:rFonts w:ascii="仿宋_GB2312" w:eastAsia="仿宋_GB2312" w:hint="eastAsia"/>
          <w:bCs/>
          <w:sz w:val="24"/>
        </w:rPr>
        <w:t>》【</w:t>
      </w:r>
      <w:r w:rsidR="00645D55" w:rsidRPr="00D16ED6">
        <w:rPr>
          <w:rFonts w:ascii="仿宋_GB2312" w:eastAsia="仿宋_GB2312" w:hint="eastAsia"/>
          <w:bCs/>
          <w:sz w:val="24"/>
        </w:rPr>
        <w:t>宁职院〔2015〕75号</w:t>
      </w:r>
      <w:r w:rsidR="00645D55">
        <w:rPr>
          <w:rFonts w:ascii="仿宋_GB2312" w:eastAsia="仿宋_GB2312" w:hint="eastAsia"/>
          <w:bCs/>
          <w:sz w:val="24"/>
        </w:rPr>
        <w:t>】</w:t>
      </w:r>
      <w:r w:rsidR="00732DBD">
        <w:rPr>
          <w:rFonts w:ascii="仿宋_GB2312" w:eastAsia="仿宋_GB2312" w:hint="eastAsia"/>
          <w:bCs/>
          <w:sz w:val="24"/>
        </w:rPr>
        <w:t>、</w:t>
      </w:r>
      <w:r w:rsidR="00732DBD" w:rsidRPr="00732DBD">
        <w:rPr>
          <w:rFonts w:ascii="仿宋_GB2312" w:eastAsia="仿宋_GB2312" w:hint="eastAsia"/>
          <w:bCs/>
          <w:sz w:val="24"/>
        </w:rPr>
        <w:t>《宁波职业技术学院关于规范教学常规管理</w:t>
      </w:r>
      <w:r w:rsidR="00732DBD">
        <w:rPr>
          <w:rFonts w:ascii="仿宋_GB2312" w:eastAsia="仿宋_GB2312" w:hint="eastAsia"/>
          <w:bCs/>
          <w:sz w:val="24"/>
        </w:rPr>
        <w:t>，</w:t>
      </w:r>
      <w:r w:rsidR="00732DBD" w:rsidRPr="00732DBD">
        <w:rPr>
          <w:rFonts w:ascii="仿宋_GB2312" w:eastAsia="仿宋_GB2312" w:hint="eastAsia"/>
          <w:bCs/>
          <w:sz w:val="24"/>
        </w:rPr>
        <w:t>推进教书育人工作的意见</w:t>
      </w:r>
      <w:r w:rsidR="00732DBD" w:rsidRPr="00732DBD">
        <w:rPr>
          <w:rFonts w:ascii="仿宋_GB2312" w:eastAsia="仿宋_GB2312"/>
          <w:bCs/>
          <w:sz w:val="24"/>
        </w:rPr>
        <w:t>（修订）</w:t>
      </w:r>
      <w:r w:rsidR="00732DBD" w:rsidRPr="00732DBD">
        <w:rPr>
          <w:rFonts w:ascii="仿宋_GB2312" w:eastAsia="仿宋_GB2312" w:hint="eastAsia"/>
          <w:bCs/>
          <w:sz w:val="24"/>
        </w:rPr>
        <w:t>》</w:t>
      </w:r>
      <w:r w:rsidR="00645D55">
        <w:rPr>
          <w:rFonts w:ascii="仿宋_GB2312" w:eastAsia="仿宋_GB2312" w:hint="eastAsia"/>
          <w:bCs/>
          <w:sz w:val="24"/>
        </w:rPr>
        <w:t>【</w:t>
      </w:r>
      <w:r w:rsidR="00645D55" w:rsidRPr="00732DBD">
        <w:rPr>
          <w:rFonts w:ascii="仿宋_GB2312" w:eastAsia="仿宋_GB2312" w:hint="eastAsia"/>
          <w:bCs/>
          <w:sz w:val="24"/>
        </w:rPr>
        <w:t>宁职院教〔2014〕24号</w:t>
      </w:r>
      <w:r w:rsidR="00645D55">
        <w:rPr>
          <w:rFonts w:ascii="仿宋_GB2312" w:eastAsia="仿宋_GB2312" w:hint="eastAsia"/>
          <w:bCs/>
          <w:sz w:val="24"/>
        </w:rPr>
        <w:t>】</w:t>
      </w:r>
      <w:r w:rsidR="00732DBD">
        <w:rPr>
          <w:rFonts w:ascii="仿宋_GB2312" w:eastAsia="仿宋_GB2312" w:hint="eastAsia"/>
          <w:bCs/>
          <w:sz w:val="24"/>
        </w:rPr>
        <w:t>、</w:t>
      </w:r>
      <w:r w:rsidR="00732DBD" w:rsidRPr="00182D7A">
        <w:rPr>
          <w:rFonts w:ascii="仿宋_GB2312" w:eastAsia="仿宋_GB2312" w:hint="eastAsia"/>
          <w:b/>
          <w:bCs/>
          <w:color w:val="000000" w:themeColor="text1"/>
          <w:sz w:val="24"/>
        </w:rPr>
        <w:t>《</w:t>
      </w:r>
      <w:r w:rsidR="00645D55" w:rsidRPr="00182D7A">
        <w:rPr>
          <w:rFonts w:ascii="仿宋_GB2312" w:eastAsia="仿宋_GB2312" w:hint="eastAsia"/>
          <w:b/>
          <w:bCs/>
          <w:color w:val="000000" w:themeColor="text1"/>
          <w:sz w:val="24"/>
        </w:rPr>
        <w:t>宁波职业技术学院教师教学工作量管理办法（修订）</w:t>
      </w:r>
      <w:r w:rsidR="00732DBD" w:rsidRPr="00182D7A">
        <w:rPr>
          <w:rFonts w:ascii="仿宋_GB2312" w:eastAsia="仿宋_GB2312" w:hint="eastAsia"/>
          <w:b/>
          <w:bCs/>
          <w:color w:val="000000" w:themeColor="text1"/>
          <w:sz w:val="24"/>
        </w:rPr>
        <w:t>》</w:t>
      </w:r>
      <w:r w:rsidR="00645D55" w:rsidRPr="00182D7A">
        <w:rPr>
          <w:rFonts w:ascii="仿宋_GB2312" w:eastAsia="仿宋_GB2312" w:hint="eastAsia"/>
          <w:b/>
          <w:bCs/>
          <w:color w:val="000000" w:themeColor="text1"/>
          <w:sz w:val="24"/>
        </w:rPr>
        <w:t>【宁职院〔2016〕62号】</w:t>
      </w:r>
      <w:r w:rsidR="00732DBD">
        <w:rPr>
          <w:rFonts w:ascii="仿宋_GB2312" w:eastAsia="仿宋_GB2312" w:hint="eastAsia"/>
          <w:bCs/>
          <w:sz w:val="24"/>
        </w:rPr>
        <w:t>等有关文件要求，</w:t>
      </w:r>
      <w:r w:rsidR="005602D0" w:rsidRPr="00732DBD">
        <w:rPr>
          <w:rFonts w:ascii="仿宋_GB2312" w:eastAsia="仿宋_GB2312" w:hint="eastAsia"/>
          <w:bCs/>
          <w:sz w:val="24"/>
        </w:rPr>
        <w:t>进一步加强师资队伍建设，充分调动广大教师的教学积极性，切实保证教学任务的完成，规范教学管理，统一教学</w:t>
      </w:r>
      <w:r w:rsidR="00754E81">
        <w:rPr>
          <w:rFonts w:ascii="仿宋_GB2312" w:eastAsia="仿宋_GB2312" w:hint="eastAsia"/>
          <w:bCs/>
          <w:sz w:val="24"/>
        </w:rPr>
        <w:t>、服务</w:t>
      </w:r>
      <w:r w:rsidR="005602D0" w:rsidRPr="00732DBD">
        <w:rPr>
          <w:rFonts w:ascii="仿宋_GB2312" w:eastAsia="仿宋_GB2312" w:hint="eastAsia"/>
          <w:bCs/>
          <w:sz w:val="24"/>
        </w:rPr>
        <w:t>工作量计算标准及办法，合理反映教师的教学工作状况，为教师的业绩考核和津贴发放提供依据，特制订本办法。</w:t>
      </w:r>
    </w:p>
    <w:p w:rsidR="00732DBD" w:rsidRDefault="005602D0" w:rsidP="00732DBD">
      <w:pPr>
        <w:spacing w:line="360" w:lineRule="auto"/>
        <w:ind w:firstLineChars="200" w:firstLine="482"/>
        <w:rPr>
          <w:rFonts w:ascii="仿宋_GB2312" w:eastAsia="仿宋_GB2312"/>
          <w:bCs/>
          <w:sz w:val="24"/>
        </w:rPr>
      </w:pPr>
      <w:r w:rsidRPr="00732DBD">
        <w:rPr>
          <w:rFonts w:ascii="仿宋_GB2312" w:eastAsia="仿宋_GB2312" w:hint="eastAsia"/>
          <w:b/>
          <w:bCs/>
          <w:sz w:val="24"/>
        </w:rPr>
        <w:t xml:space="preserve">一、总则 </w:t>
      </w:r>
    </w:p>
    <w:p w:rsidR="00732DBD" w:rsidRPr="00182D7A" w:rsidRDefault="005602D0" w:rsidP="00182D7A">
      <w:pPr>
        <w:spacing w:line="360" w:lineRule="auto"/>
        <w:ind w:firstLineChars="200" w:firstLine="482"/>
        <w:rPr>
          <w:rFonts w:ascii="仿宋_GB2312" w:eastAsia="仿宋_GB2312"/>
          <w:b/>
          <w:bCs/>
          <w:color w:val="000000" w:themeColor="text1"/>
          <w:sz w:val="24"/>
        </w:rPr>
      </w:pPr>
      <w:r w:rsidRPr="00182D7A">
        <w:rPr>
          <w:rFonts w:ascii="仿宋_GB2312" w:eastAsia="仿宋_GB2312" w:hint="eastAsia"/>
          <w:b/>
          <w:bCs/>
          <w:color w:val="000000" w:themeColor="text1"/>
          <w:sz w:val="24"/>
        </w:rPr>
        <w:t>1</w:t>
      </w:r>
      <w:r w:rsidR="00D1583F" w:rsidRPr="00182D7A">
        <w:rPr>
          <w:rFonts w:ascii="仿宋_GB2312" w:eastAsia="仿宋_GB2312" w:hint="eastAsia"/>
          <w:b/>
          <w:bCs/>
          <w:color w:val="000000" w:themeColor="text1"/>
          <w:sz w:val="24"/>
        </w:rPr>
        <w:t>、</w:t>
      </w:r>
      <w:r w:rsidRPr="00182D7A">
        <w:rPr>
          <w:rFonts w:ascii="仿宋_GB2312" w:eastAsia="仿宋_GB2312" w:hint="eastAsia"/>
          <w:b/>
          <w:bCs/>
          <w:color w:val="000000" w:themeColor="text1"/>
          <w:sz w:val="24"/>
        </w:rPr>
        <w:t>教师</w:t>
      </w:r>
      <w:r w:rsidR="00B51D79" w:rsidRPr="00182D7A">
        <w:rPr>
          <w:rFonts w:ascii="仿宋_GB2312" w:eastAsia="仿宋_GB2312" w:hint="eastAsia"/>
          <w:b/>
          <w:bCs/>
          <w:color w:val="000000" w:themeColor="text1"/>
          <w:sz w:val="24"/>
        </w:rPr>
        <w:t>工作量分教学、科研、服务工作量三部分，其中教学工作量包括课程教学工作量和其他教学工作量两个方面</w:t>
      </w:r>
      <w:r w:rsidR="00CB47B8">
        <w:rPr>
          <w:rFonts w:ascii="仿宋_GB2312" w:eastAsia="仿宋_GB2312" w:hint="eastAsia"/>
          <w:b/>
          <w:bCs/>
          <w:color w:val="000000" w:themeColor="text1"/>
          <w:sz w:val="24"/>
        </w:rPr>
        <w:t>，科研工作量另见</w:t>
      </w:r>
      <w:r w:rsidR="007439C8">
        <w:rPr>
          <w:rFonts w:ascii="仿宋_GB2312" w:eastAsia="仿宋_GB2312" w:hint="eastAsia"/>
          <w:b/>
          <w:bCs/>
          <w:color w:val="000000" w:themeColor="text1"/>
          <w:sz w:val="24"/>
        </w:rPr>
        <w:t>《</w:t>
      </w:r>
      <w:r w:rsidR="00CB47B8">
        <w:rPr>
          <w:rFonts w:ascii="仿宋_GB2312" w:eastAsia="仿宋_GB2312" w:hint="eastAsia"/>
          <w:b/>
          <w:bCs/>
          <w:color w:val="000000" w:themeColor="text1"/>
          <w:sz w:val="24"/>
        </w:rPr>
        <w:t>公共教学部教职工科研考核办法（试行）</w:t>
      </w:r>
      <w:r w:rsidR="007439C8">
        <w:rPr>
          <w:rFonts w:ascii="仿宋_GB2312" w:eastAsia="仿宋_GB2312" w:hint="eastAsia"/>
          <w:b/>
          <w:bCs/>
          <w:color w:val="000000" w:themeColor="text1"/>
          <w:sz w:val="24"/>
        </w:rPr>
        <w:t>》</w:t>
      </w:r>
      <w:r w:rsidR="00CB47B8">
        <w:rPr>
          <w:rFonts w:ascii="仿宋_GB2312" w:eastAsia="仿宋_GB2312" w:hint="eastAsia"/>
          <w:b/>
          <w:bCs/>
          <w:color w:val="000000" w:themeColor="text1"/>
          <w:sz w:val="24"/>
        </w:rPr>
        <w:t>。</w:t>
      </w:r>
      <w:r w:rsidR="00B51D79" w:rsidRPr="00182D7A">
        <w:rPr>
          <w:rFonts w:ascii="仿宋_GB2312" w:eastAsia="仿宋_GB2312" w:hint="eastAsia"/>
          <w:b/>
          <w:bCs/>
          <w:color w:val="000000" w:themeColor="text1"/>
          <w:sz w:val="24"/>
        </w:rPr>
        <w:t>教师</w:t>
      </w:r>
      <w:r w:rsidRPr="00182D7A">
        <w:rPr>
          <w:rFonts w:ascii="仿宋_GB2312" w:eastAsia="仿宋_GB2312" w:hint="eastAsia"/>
          <w:b/>
          <w:bCs/>
          <w:color w:val="000000" w:themeColor="text1"/>
          <w:sz w:val="24"/>
        </w:rPr>
        <w:t>每学年要按照学院的规定完成相应的工作量和岗位职责内的工作任务。</w:t>
      </w:r>
    </w:p>
    <w:p w:rsid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2</w:t>
      </w:r>
      <w:r w:rsidR="002828B7" w:rsidRPr="00732DBD">
        <w:rPr>
          <w:rFonts w:ascii="仿宋_GB2312" w:eastAsia="仿宋_GB2312" w:hint="eastAsia"/>
          <w:bCs/>
          <w:sz w:val="24"/>
        </w:rPr>
        <w:t>、</w:t>
      </w:r>
      <w:r w:rsidRPr="00732DBD">
        <w:rPr>
          <w:rFonts w:ascii="仿宋_GB2312" w:eastAsia="仿宋_GB2312" w:hint="eastAsia"/>
          <w:bCs/>
          <w:sz w:val="24"/>
        </w:rPr>
        <w:t>教学工作量的统计以教务处</w:t>
      </w:r>
      <w:r w:rsidR="00732DBD">
        <w:rPr>
          <w:rFonts w:ascii="仿宋_GB2312" w:eastAsia="仿宋_GB2312" w:hint="eastAsia"/>
          <w:bCs/>
          <w:sz w:val="24"/>
        </w:rPr>
        <w:t>及公共教学部</w:t>
      </w:r>
      <w:r w:rsidRPr="00732DBD">
        <w:rPr>
          <w:rFonts w:ascii="仿宋_GB2312" w:eastAsia="仿宋_GB2312" w:hint="eastAsia"/>
          <w:bCs/>
          <w:sz w:val="24"/>
        </w:rPr>
        <w:t>下达的教学任务书为基本的原始</w:t>
      </w:r>
      <w:r w:rsidR="002B7BA6">
        <w:rPr>
          <w:rFonts w:ascii="仿宋_GB2312" w:eastAsia="仿宋_GB2312" w:hint="eastAsia"/>
          <w:bCs/>
          <w:sz w:val="24"/>
        </w:rPr>
        <w:t>依据，以教学过程中教学执行计划的实际执行情况为最终依据。</w:t>
      </w:r>
      <w:r w:rsidR="002B7BA6" w:rsidRPr="00D22FD3">
        <w:rPr>
          <w:rFonts w:ascii="仿宋_GB2312" w:eastAsia="仿宋_GB2312" w:hint="eastAsia"/>
          <w:bCs/>
          <w:sz w:val="24"/>
        </w:rPr>
        <w:t>教学</w:t>
      </w:r>
      <w:r w:rsidRPr="00D22FD3">
        <w:rPr>
          <w:rFonts w:ascii="仿宋_GB2312" w:eastAsia="仿宋_GB2312" w:hint="eastAsia"/>
          <w:bCs/>
          <w:sz w:val="24"/>
        </w:rPr>
        <w:t>计划中没有开设的课程以及未纳入教学工作量统计范畴的其他相关工作，原则上不予统计。</w:t>
      </w:r>
      <w:r w:rsidRPr="00732DBD">
        <w:rPr>
          <w:rFonts w:ascii="仿宋_GB2312" w:eastAsia="仿宋_GB2312" w:hint="eastAsia"/>
          <w:bCs/>
          <w:sz w:val="24"/>
        </w:rPr>
        <w:t>如有特殊情况需经学院批准同意后方可纳入教学工作量的统计范围。</w:t>
      </w:r>
    </w:p>
    <w:p w:rsidR="00732DBD" w:rsidRPr="00D22FD3"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3</w:t>
      </w:r>
      <w:r w:rsidR="002828B7" w:rsidRPr="00732DBD">
        <w:rPr>
          <w:rFonts w:ascii="仿宋_GB2312" w:eastAsia="仿宋_GB2312" w:hint="eastAsia"/>
          <w:bCs/>
          <w:sz w:val="24"/>
        </w:rPr>
        <w:t>、</w:t>
      </w:r>
      <w:r w:rsidRPr="00732DBD">
        <w:rPr>
          <w:rFonts w:ascii="仿宋_GB2312" w:eastAsia="仿宋_GB2312" w:hint="eastAsia"/>
          <w:bCs/>
          <w:sz w:val="24"/>
        </w:rPr>
        <w:t>统计教学工作量时，教学周数的</w:t>
      </w:r>
      <w:r w:rsidRPr="00973C34">
        <w:rPr>
          <w:rFonts w:ascii="仿宋_GB2312" w:eastAsia="仿宋_GB2312" w:hint="eastAsia"/>
          <w:bCs/>
          <w:sz w:val="24"/>
        </w:rPr>
        <w:t>认定依据</w:t>
      </w:r>
      <w:r w:rsidR="0076048C" w:rsidRPr="00973C34">
        <w:rPr>
          <w:rFonts w:ascii="仿宋_GB2312" w:eastAsia="仿宋_GB2312" w:hint="eastAsia"/>
          <w:bCs/>
          <w:sz w:val="24"/>
        </w:rPr>
        <w:t>学校</w:t>
      </w:r>
      <w:r w:rsidRPr="00973C34">
        <w:rPr>
          <w:rFonts w:ascii="仿宋_GB2312" w:eastAsia="仿宋_GB2312" w:hint="eastAsia"/>
          <w:bCs/>
          <w:sz w:val="24"/>
        </w:rPr>
        <w:t>教学计划</w:t>
      </w:r>
      <w:r w:rsidRPr="00732DBD">
        <w:rPr>
          <w:rFonts w:ascii="仿宋_GB2312" w:eastAsia="仿宋_GB2312" w:hint="eastAsia"/>
          <w:bCs/>
          <w:sz w:val="24"/>
        </w:rPr>
        <w:t>而核定，其中校历和相应的人才培养方案是核定教学周数的最主要的依据。</w:t>
      </w:r>
      <w:r w:rsidRPr="00973C34">
        <w:rPr>
          <w:rFonts w:ascii="仿宋_GB2312" w:eastAsia="仿宋_GB2312" w:hint="eastAsia"/>
          <w:bCs/>
          <w:sz w:val="24"/>
        </w:rPr>
        <w:t>国家法定节假日</w:t>
      </w:r>
      <w:r w:rsidR="0076048C" w:rsidRPr="00973C34">
        <w:rPr>
          <w:rFonts w:ascii="仿宋_GB2312" w:eastAsia="仿宋_GB2312" w:hint="eastAsia"/>
          <w:bCs/>
          <w:sz w:val="24"/>
        </w:rPr>
        <w:t>或学院重大活动</w:t>
      </w:r>
      <w:r w:rsidR="006441FD" w:rsidRPr="00973C34">
        <w:rPr>
          <w:rFonts w:ascii="仿宋_GB2312" w:eastAsia="仿宋_GB2312" w:hint="eastAsia"/>
          <w:bCs/>
          <w:sz w:val="24"/>
        </w:rPr>
        <w:t>（运动会、校庆嘉年华活动等）</w:t>
      </w:r>
      <w:r w:rsidRPr="00973C34">
        <w:rPr>
          <w:rFonts w:ascii="仿宋_GB2312" w:eastAsia="仿宋_GB2312" w:hint="eastAsia"/>
          <w:bCs/>
          <w:sz w:val="24"/>
        </w:rPr>
        <w:t>不安排教学任务，教师因公、</w:t>
      </w:r>
      <w:r w:rsidR="0076048C" w:rsidRPr="00973C34">
        <w:rPr>
          <w:rFonts w:ascii="仿宋_GB2312" w:eastAsia="仿宋_GB2312" w:hint="eastAsia"/>
          <w:bCs/>
          <w:sz w:val="24"/>
        </w:rPr>
        <w:t>因私、</w:t>
      </w:r>
      <w:r w:rsidRPr="00973C34">
        <w:rPr>
          <w:rFonts w:ascii="仿宋_GB2312" w:eastAsia="仿宋_GB2312" w:hint="eastAsia"/>
          <w:bCs/>
          <w:sz w:val="24"/>
        </w:rPr>
        <w:t>因病</w:t>
      </w:r>
      <w:r w:rsidRPr="00D22FD3">
        <w:rPr>
          <w:rFonts w:ascii="仿宋_GB2312" w:eastAsia="仿宋_GB2312" w:hint="eastAsia"/>
          <w:bCs/>
          <w:sz w:val="24"/>
        </w:rPr>
        <w:t>耽误的教学执行计划学时，由授课单位负责相应的教学调整、补齐，未补齐的要</w:t>
      </w:r>
      <w:r w:rsidR="00156C58" w:rsidRPr="00D22FD3">
        <w:rPr>
          <w:rFonts w:ascii="仿宋_GB2312" w:eastAsia="仿宋_GB2312" w:hint="eastAsia"/>
          <w:bCs/>
          <w:sz w:val="24"/>
        </w:rPr>
        <w:t>扣除</w:t>
      </w:r>
      <w:r w:rsidRPr="00D22FD3">
        <w:rPr>
          <w:rFonts w:ascii="仿宋_GB2312" w:eastAsia="仿宋_GB2312" w:hint="eastAsia"/>
          <w:bCs/>
          <w:sz w:val="24"/>
        </w:rPr>
        <w:t>相应</w:t>
      </w:r>
      <w:r w:rsidR="00156C58">
        <w:rPr>
          <w:rFonts w:ascii="仿宋_GB2312" w:eastAsia="仿宋_GB2312" w:hint="eastAsia"/>
          <w:bCs/>
          <w:sz w:val="24"/>
        </w:rPr>
        <w:t>的工作量</w:t>
      </w:r>
      <w:r w:rsidRPr="00D22FD3">
        <w:rPr>
          <w:rFonts w:ascii="仿宋_GB2312" w:eastAsia="仿宋_GB2312" w:hint="eastAsia"/>
          <w:bCs/>
          <w:sz w:val="24"/>
        </w:rPr>
        <w:t>。</w:t>
      </w:r>
    </w:p>
    <w:p w:rsidR="00732DBD" w:rsidRDefault="005602D0" w:rsidP="00732DBD">
      <w:pPr>
        <w:spacing w:line="360" w:lineRule="auto"/>
        <w:ind w:firstLineChars="200" w:firstLine="480"/>
        <w:rPr>
          <w:rFonts w:ascii="仿宋_GB2312" w:eastAsia="仿宋_GB2312"/>
          <w:bCs/>
          <w:sz w:val="24"/>
        </w:rPr>
      </w:pPr>
      <w:r w:rsidRPr="00732DBD">
        <w:rPr>
          <w:rFonts w:ascii="仿宋_GB2312" w:eastAsia="仿宋_GB2312" w:hint="eastAsia"/>
          <w:bCs/>
          <w:sz w:val="24"/>
        </w:rPr>
        <w:t>4</w:t>
      </w:r>
      <w:r w:rsidR="002828B7" w:rsidRPr="00732DBD">
        <w:rPr>
          <w:rFonts w:ascii="仿宋_GB2312" w:eastAsia="仿宋_GB2312" w:hint="eastAsia"/>
          <w:bCs/>
          <w:sz w:val="24"/>
        </w:rPr>
        <w:t>、</w:t>
      </w:r>
      <w:r w:rsidRPr="00732DBD">
        <w:rPr>
          <w:rFonts w:ascii="仿宋_GB2312" w:eastAsia="仿宋_GB2312" w:hint="eastAsia"/>
          <w:bCs/>
          <w:sz w:val="24"/>
        </w:rPr>
        <w:t>教学工作量以标准学时为计算单位。不同类型的课程（或环节）、不同规模的编班人数，按规定的计算办法折算为标准学时。</w:t>
      </w:r>
    </w:p>
    <w:p w:rsidR="0076048C" w:rsidRDefault="005602D0" w:rsidP="0076048C">
      <w:pPr>
        <w:spacing w:line="360" w:lineRule="auto"/>
        <w:ind w:firstLineChars="200" w:firstLine="480"/>
        <w:rPr>
          <w:rFonts w:ascii="仿宋_GB2312" w:eastAsia="仿宋_GB2312"/>
          <w:bCs/>
          <w:sz w:val="24"/>
        </w:rPr>
      </w:pPr>
      <w:r w:rsidRPr="00732DBD">
        <w:rPr>
          <w:rFonts w:ascii="仿宋_GB2312" w:eastAsia="仿宋_GB2312" w:hint="eastAsia"/>
          <w:bCs/>
          <w:sz w:val="24"/>
        </w:rPr>
        <w:t>5</w:t>
      </w:r>
      <w:r w:rsidR="002828B7" w:rsidRPr="00732DBD">
        <w:rPr>
          <w:rFonts w:ascii="仿宋_GB2312" w:eastAsia="仿宋_GB2312" w:hint="eastAsia"/>
          <w:bCs/>
          <w:sz w:val="24"/>
        </w:rPr>
        <w:t>、</w:t>
      </w:r>
      <w:r w:rsidRPr="00732DBD">
        <w:rPr>
          <w:rFonts w:ascii="仿宋_GB2312" w:eastAsia="仿宋_GB2312" w:hint="eastAsia"/>
          <w:bCs/>
          <w:sz w:val="24"/>
        </w:rPr>
        <w:t>教师教学工作量的统计是针对按时、保质、保量地完成教学执行计划规定任务的课程而进行的。与课程相关的任何教学环节未按要求完成规定教学任务，</w:t>
      </w:r>
      <w:r w:rsidRPr="00732DBD">
        <w:rPr>
          <w:rFonts w:ascii="仿宋_GB2312" w:eastAsia="仿宋_GB2312" w:hint="eastAsia"/>
          <w:bCs/>
          <w:sz w:val="24"/>
        </w:rPr>
        <w:lastRenderedPageBreak/>
        <w:t>或发生教学事故的，其工作量除要按实际情况予以折扣外，还将依照“宁波职业技术学院教学事故认定办法”的有关规定进行处理。</w:t>
      </w:r>
    </w:p>
    <w:p w:rsidR="0076048C" w:rsidRDefault="005602D0" w:rsidP="0076048C">
      <w:pPr>
        <w:spacing w:line="360" w:lineRule="auto"/>
        <w:ind w:firstLineChars="200" w:firstLine="480"/>
        <w:rPr>
          <w:rFonts w:ascii="仿宋_GB2312" w:eastAsia="仿宋_GB2312"/>
          <w:bCs/>
          <w:sz w:val="24"/>
        </w:rPr>
      </w:pPr>
      <w:r w:rsidRPr="00D22FD3">
        <w:rPr>
          <w:rFonts w:ascii="仿宋_GB2312" w:eastAsia="仿宋_GB2312" w:hint="eastAsia"/>
          <w:bCs/>
          <w:sz w:val="24"/>
        </w:rPr>
        <w:t>6</w:t>
      </w:r>
      <w:r w:rsidR="002828B7" w:rsidRPr="00D22FD3">
        <w:rPr>
          <w:rFonts w:ascii="仿宋_GB2312" w:eastAsia="仿宋_GB2312" w:hint="eastAsia"/>
          <w:bCs/>
          <w:sz w:val="24"/>
        </w:rPr>
        <w:t>、</w:t>
      </w:r>
      <w:r w:rsidRPr="00D22FD3">
        <w:rPr>
          <w:rFonts w:ascii="仿宋_GB2312" w:eastAsia="仿宋_GB2312"/>
          <w:bCs/>
          <w:sz w:val="24"/>
        </w:rPr>
        <w:t>教学工作量的统计工作按教师归属由各</w:t>
      </w:r>
      <w:r w:rsidR="002828B7" w:rsidRPr="00D22FD3">
        <w:rPr>
          <w:rFonts w:ascii="仿宋_GB2312" w:eastAsia="仿宋_GB2312" w:hint="eastAsia"/>
          <w:bCs/>
          <w:sz w:val="24"/>
        </w:rPr>
        <w:t>教研室</w:t>
      </w:r>
      <w:r w:rsidRPr="00D22FD3">
        <w:rPr>
          <w:rFonts w:ascii="仿宋_GB2312" w:eastAsia="仿宋_GB2312"/>
          <w:bCs/>
          <w:sz w:val="24"/>
        </w:rPr>
        <w:t>负责，</w:t>
      </w:r>
      <w:r w:rsidR="00137977" w:rsidRPr="00D22FD3">
        <w:rPr>
          <w:rFonts w:ascii="仿宋_GB2312" w:eastAsia="仿宋_GB2312" w:hint="eastAsia"/>
          <w:bCs/>
          <w:sz w:val="24"/>
        </w:rPr>
        <w:t>部领导</w:t>
      </w:r>
      <w:r w:rsidRPr="00D22FD3">
        <w:rPr>
          <w:rFonts w:ascii="仿宋_GB2312" w:eastAsia="仿宋_GB2312"/>
          <w:bCs/>
          <w:sz w:val="24"/>
        </w:rPr>
        <w:t>负责审核。教学工作量每学期末统计一次，按学年度计算总量</w:t>
      </w:r>
      <w:r w:rsidRPr="00D22FD3">
        <w:rPr>
          <w:rFonts w:ascii="仿宋_GB2312" w:eastAsia="仿宋_GB2312" w:hint="eastAsia"/>
          <w:bCs/>
          <w:sz w:val="24"/>
        </w:rPr>
        <w:t>；但原则上要求教师若无特殊原因应尽量平衡两学期的教学工作量，避免出现教学资源的失衡</w:t>
      </w:r>
      <w:r w:rsidRPr="00D22FD3">
        <w:rPr>
          <w:rFonts w:ascii="仿宋_GB2312" w:eastAsia="仿宋_GB2312"/>
          <w:bCs/>
          <w:sz w:val="24"/>
        </w:rPr>
        <w:t>。</w:t>
      </w:r>
    </w:p>
    <w:p w:rsidR="0076048C" w:rsidRDefault="005602D0" w:rsidP="0076048C">
      <w:pPr>
        <w:spacing w:line="360" w:lineRule="auto"/>
        <w:ind w:firstLineChars="200" w:firstLine="480"/>
        <w:rPr>
          <w:rFonts w:ascii="仿宋_GB2312" w:eastAsia="仿宋_GB2312"/>
          <w:bCs/>
          <w:sz w:val="24"/>
        </w:rPr>
      </w:pPr>
      <w:r w:rsidRPr="00D22FD3">
        <w:rPr>
          <w:rFonts w:ascii="仿宋_GB2312" w:eastAsia="仿宋_GB2312" w:hint="eastAsia"/>
          <w:bCs/>
          <w:sz w:val="24"/>
        </w:rPr>
        <w:t>7</w:t>
      </w:r>
      <w:r w:rsidR="002828B7" w:rsidRPr="00D22FD3">
        <w:rPr>
          <w:rFonts w:ascii="仿宋_GB2312" w:eastAsia="仿宋_GB2312" w:hint="eastAsia"/>
          <w:bCs/>
          <w:sz w:val="24"/>
        </w:rPr>
        <w:t>、</w:t>
      </w:r>
      <w:r w:rsidRPr="00D22FD3">
        <w:rPr>
          <w:rFonts w:ascii="仿宋_GB2312" w:eastAsia="仿宋_GB2312" w:hint="eastAsia"/>
          <w:bCs/>
          <w:sz w:val="24"/>
        </w:rPr>
        <w:t>教师教学工作量的统计必须实事求是，各</w:t>
      </w:r>
      <w:r w:rsidR="002828B7" w:rsidRPr="00D22FD3">
        <w:rPr>
          <w:rFonts w:ascii="仿宋_GB2312" w:eastAsia="仿宋_GB2312" w:hint="eastAsia"/>
          <w:bCs/>
          <w:sz w:val="24"/>
        </w:rPr>
        <w:t>教研室</w:t>
      </w:r>
      <w:r w:rsidRPr="00D22FD3">
        <w:rPr>
          <w:rFonts w:ascii="仿宋_GB2312" w:eastAsia="仿宋_GB2312" w:hint="eastAsia"/>
          <w:bCs/>
          <w:sz w:val="24"/>
        </w:rPr>
        <w:t>要认真审核、严格把关，严禁弄虚作假。统计结果必须经任课教师本人、</w:t>
      </w:r>
      <w:r w:rsidR="002828B7" w:rsidRPr="00D22FD3">
        <w:rPr>
          <w:rFonts w:ascii="仿宋_GB2312" w:eastAsia="仿宋_GB2312" w:hint="eastAsia"/>
          <w:bCs/>
          <w:sz w:val="24"/>
        </w:rPr>
        <w:t>教研室主任和</w:t>
      </w:r>
      <w:r w:rsidRPr="00D22FD3">
        <w:rPr>
          <w:rFonts w:ascii="仿宋_GB2312" w:eastAsia="仿宋_GB2312" w:hint="eastAsia"/>
          <w:bCs/>
          <w:sz w:val="24"/>
        </w:rPr>
        <w:t>部领导审核无误并逐级签字后，报教务处审核备案。</w:t>
      </w:r>
    </w:p>
    <w:p w:rsidR="005602D0" w:rsidRPr="00732DBD" w:rsidRDefault="005602D0" w:rsidP="0076048C">
      <w:pPr>
        <w:spacing w:line="360" w:lineRule="auto"/>
        <w:ind w:firstLineChars="200" w:firstLine="480"/>
        <w:rPr>
          <w:rFonts w:ascii="仿宋_GB2312" w:eastAsia="仿宋_GB2312"/>
          <w:bCs/>
          <w:sz w:val="24"/>
        </w:rPr>
      </w:pPr>
      <w:r w:rsidRPr="00732DBD">
        <w:rPr>
          <w:rFonts w:ascii="仿宋_GB2312" w:eastAsia="仿宋_GB2312" w:hint="eastAsia"/>
          <w:bCs/>
          <w:sz w:val="24"/>
        </w:rPr>
        <w:t>8</w:t>
      </w:r>
      <w:r w:rsidR="002828B7" w:rsidRPr="00732DBD">
        <w:rPr>
          <w:rFonts w:ascii="仿宋_GB2312" w:eastAsia="仿宋_GB2312" w:hint="eastAsia"/>
          <w:bCs/>
          <w:sz w:val="24"/>
        </w:rPr>
        <w:t>、</w:t>
      </w:r>
      <w:r w:rsidRPr="00732DBD">
        <w:rPr>
          <w:rFonts w:ascii="仿宋_GB2312" w:eastAsia="仿宋_GB2312" w:hint="eastAsia"/>
          <w:bCs/>
          <w:sz w:val="24"/>
        </w:rPr>
        <w:t>本办法适用于</w:t>
      </w:r>
      <w:r w:rsidR="002828B7" w:rsidRPr="00732DBD">
        <w:rPr>
          <w:rFonts w:ascii="仿宋_GB2312" w:eastAsia="仿宋_GB2312" w:hint="eastAsia"/>
          <w:bCs/>
          <w:sz w:val="24"/>
        </w:rPr>
        <w:t>公共教学部全体</w:t>
      </w:r>
      <w:r w:rsidRPr="00732DBD">
        <w:rPr>
          <w:rFonts w:ascii="仿宋_GB2312" w:eastAsia="仿宋_GB2312" w:hint="eastAsia"/>
          <w:bCs/>
          <w:sz w:val="24"/>
        </w:rPr>
        <w:t>教师教学</w:t>
      </w:r>
      <w:r w:rsidR="00CB47B8">
        <w:rPr>
          <w:rFonts w:ascii="仿宋_GB2312" w:eastAsia="仿宋_GB2312" w:hint="eastAsia"/>
          <w:bCs/>
          <w:sz w:val="24"/>
        </w:rPr>
        <w:t>、服务</w:t>
      </w:r>
      <w:r w:rsidRPr="00732DBD">
        <w:rPr>
          <w:rFonts w:ascii="仿宋_GB2312" w:eastAsia="仿宋_GB2312" w:hint="eastAsia"/>
          <w:bCs/>
          <w:sz w:val="24"/>
        </w:rPr>
        <w:t>工作量的计算与考核，经</w:t>
      </w:r>
      <w:r w:rsidR="002828B7" w:rsidRPr="00732DBD">
        <w:rPr>
          <w:rFonts w:ascii="仿宋_GB2312" w:eastAsia="仿宋_GB2312" w:hint="eastAsia"/>
          <w:bCs/>
          <w:sz w:val="24"/>
        </w:rPr>
        <w:t>二级</w:t>
      </w:r>
      <w:r w:rsidRPr="00732DBD">
        <w:rPr>
          <w:rFonts w:ascii="仿宋_GB2312" w:eastAsia="仿宋_GB2312" w:hint="eastAsia"/>
          <w:bCs/>
          <w:sz w:val="24"/>
        </w:rPr>
        <w:t>教代会审议通过后自发布之日起执行，解释权归</w:t>
      </w:r>
      <w:r w:rsidR="002828B7" w:rsidRPr="00732DBD">
        <w:rPr>
          <w:rFonts w:ascii="仿宋_GB2312" w:eastAsia="仿宋_GB2312" w:hint="eastAsia"/>
          <w:bCs/>
          <w:sz w:val="24"/>
        </w:rPr>
        <w:t>公</w:t>
      </w:r>
      <w:proofErr w:type="gramStart"/>
      <w:r w:rsidR="002828B7" w:rsidRPr="00732DBD">
        <w:rPr>
          <w:rFonts w:ascii="仿宋_GB2312" w:eastAsia="仿宋_GB2312" w:hint="eastAsia"/>
          <w:bCs/>
          <w:sz w:val="24"/>
        </w:rPr>
        <w:t>共教学</w:t>
      </w:r>
      <w:proofErr w:type="gramEnd"/>
      <w:r w:rsidR="002828B7" w:rsidRPr="00732DBD">
        <w:rPr>
          <w:rFonts w:ascii="仿宋_GB2312" w:eastAsia="仿宋_GB2312" w:hint="eastAsia"/>
          <w:bCs/>
          <w:sz w:val="24"/>
        </w:rPr>
        <w:t>部</w:t>
      </w:r>
      <w:r w:rsidRPr="00732DBD">
        <w:rPr>
          <w:rFonts w:ascii="仿宋_GB2312" w:eastAsia="仿宋_GB2312" w:hint="eastAsia"/>
          <w:bCs/>
          <w:sz w:val="24"/>
        </w:rPr>
        <w:t>。</w:t>
      </w:r>
    </w:p>
    <w:p w:rsidR="005602D0" w:rsidRPr="00182D7A" w:rsidRDefault="005602D0" w:rsidP="00182D7A">
      <w:pPr>
        <w:widowControl/>
        <w:adjustRightInd w:val="0"/>
        <w:snapToGrid w:val="0"/>
        <w:spacing w:line="360" w:lineRule="auto"/>
        <w:ind w:firstLineChars="199" w:firstLine="479"/>
        <w:jc w:val="left"/>
        <w:rPr>
          <w:rFonts w:ascii="仿宋_GB2312" w:eastAsia="仿宋_GB2312"/>
          <w:b/>
          <w:bCs/>
          <w:sz w:val="24"/>
        </w:rPr>
      </w:pPr>
      <w:r w:rsidRPr="00182D7A">
        <w:rPr>
          <w:rFonts w:ascii="仿宋_GB2312" w:eastAsia="仿宋_GB2312" w:hint="eastAsia"/>
          <w:b/>
          <w:bCs/>
          <w:sz w:val="24"/>
        </w:rPr>
        <w:t>二、教学</w:t>
      </w:r>
      <w:r w:rsidR="001E740C" w:rsidRPr="00182D7A">
        <w:rPr>
          <w:rFonts w:ascii="仿宋_GB2312" w:eastAsia="仿宋_GB2312" w:hint="eastAsia"/>
          <w:b/>
          <w:bCs/>
          <w:sz w:val="24"/>
        </w:rPr>
        <w:t>、服务</w:t>
      </w:r>
      <w:r w:rsidRPr="00182D7A">
        <w:rPr>
          <w:rFonts w:ascii="仿宋_GB2312" w:eastAsia="仿宋_GB2312" w:hint="eastAsia"/>
          <w:b/>
          <w:bCs/>
          <w:sz w:val="24"/>
        </w:rPr>
        <w:t>工作量的构成范围及计算办法</w:t>
      </w:r>
    </w:p>
    <w:p w:rsidR="00195D10" w:rsidRPr="00156C58" w:rsidRDefault="00195D10" w:rsidP="00156C58">
      <w:pPr>
        <w:widowControl/>
        <w:shd w:val="clear" w:color="auto" w:fill="FFFFFF"/>
        <w:adjustRightInd w:val="0"/>
        <w:snapToGrid w:val="0"/>
        <w:spacing w:line="360" w:lineRule="auto"/>
        <w:ind w:firstLineChars="200" w:firstLine="480"/>
        <w:jc w:val="left"/>
        <w:rPr>
          <w:rFonts w:ascii="仿宋_GB2312" w:eastAsia="仿宋_GB2312"/>
          <w:bCs/>
          <w:sz w:val="24"/>
        </w:rPr>
      </w:pPr>
      <w:r w:rsidRPr="00156C58">
        <w:rPr>
          <w:rFonts w:ascii="仿宋_GB2312" w:eastAsia="仿宋_GB2312" w:hint="eastAsia"/>
          <w:bCs/>
          <w:sz w:val="24"/>
        </w:rPr>
        <w:t>1、教师教学工作量包含课程教学工作量和其他教学工作量两部分。具体为：</w:t>
      </w:r>
    </w:p>
    <w:p w:rsidR="00465349" w:rsidRPr="00156C58" w:rsidRDefault="00195D10" w:rsidP="00156C58">
      <w:pPr>
        <w:widowControl/>
        <w:shd w:val="clear" w:color="auto" w:fill="FFFFFF"/>
        <w:adjustRightInd w:val="0"/>
        <w:snapToGrid w:val="0"/>
        <w:spacing w:line="360" w:lineRule="auto"/>
        <w:ind w:firstLineChars="200" w:firstLine="480"/>
        <w:jc w:val="left"/>
        <w:rPr>
          <w:rFonts w:ascii="仿宋_GB2312" w:eastAsia="仿宋_GB2312"/>
          <w:bCs/>
          <w:sz w:val="24"/>
        </w:rPr>
      </w:pPr>
      <w:r w:rsidRPr="00156C58">
        <w:rPr>
          <w:rFonts w:ascii="仿宋_GB2312" w:eastAsia="仿宋_GB2312" w:hint="eastAsia"/>
          <w:bCs/>
          <w:sz w:val="24"/>
        </w:rPr>
        <w:t>（1）课程教学工作量：包括公共教学部所辖的所有基础课程教学工作量（教学设计、备课、授课、辅导答疑、批改作业、考试命题、监考、阅卷、分析、登分等环节）。</w:t>
      </w:r>
    </w:p>
    <w:p w:rsidR="00195D10" w:rsidRPr="00156C58" w:rsidRDefault="00465349" w:rsidP="00156C58">
      <w:pPr>
        <w:widowControl/>
        <w:shd w:val="clear" w:color="auto" w:fill="FFFFFF"/>
        <w:adjustRightInd w:val="0"/>
        <w:snapToGrid w:val="0"/>
        <w:spacing w:line="360" w:lineRule="auto"/>
        <w:ind w:firstLineChars="200" w:firstLine="480"/>
        <w:jc w:val="left"/>
        <w:rPr>
          <w:rFonts w:ascii="仿宋_GB2312" w:eastAsia="仿宋_GB2312"/>
          <w:bCs/>
          <w:sz w:val="24"/>
        </w:rPr>
      </w:pPr>
      <w:r w:rsidRPr="00156C58">
        <w:rPr>
          <w:rFonts w:ascii="仿宋_GB2312" w:eastAsia="仿宋_GB2312" w:hint="eastAsia"/>
          <w:bCs/>
          <w:sz w:val="24"/>
        </w:rPr>
        <w:t>（2）</w:t>
      </w:r>
      <w:r w:rsidR="00195D10" w:rsidRPr="00156C58">
        <w:rPr>
          <w:rFonts w:ascii="仿宋_GB2312" w:eastAsia="仿宋_GB2312" w:hint="eastAsia"/>
          <w:bCs/>
          <w:sz w:val="24"/>
        </w:rPr>
        <w:t>其他教学工作量：学科技能竞赛指导；技师工作室、工作坊、科技兴趣小组指导；创新创业实践指导；讲座学术报告等及经学校</w:t>
      </w:r>
      <w:r w:rsidRPr="00156C58">
        <w:rPr>
          <w:rFonts w:ascii="仿宋_GB2312" w:eastAsia="仿宋_GB2312" w:hint="eastAsia"/>
          <w:bCs/>
          <w:sz w:val="24"/>
        </w:rPr>
        <w:t>或部门</w:t>
      </w:r>
      <w:r w:rsidR="00195D10" w:rsidRPr="00156C58">
        <w:rPr>
          <w:rFonts w:ascii="仿宋_GB2312" w:eastAsia="仿宋_GB2312" w:hint="eastAsia"/>
          <w:bCs/>
          <w:sz w:val="24"/>
        </w:rPr>
        <w:t>批准同意纳入教学工作量统计范围的相关专项教学工作。</w:t>
      </w:r>
    </w:p>
    <w:p w:rsidR="005602D0" w:rsidRPr="00732DBD" w:rsidRDefault="00465349"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2、</w:t>
      </w:r>
      <w:r w:rsidR="005602D0" w:rsidRPr="00732DBD">
        <w:rPr>
          <w:rFonts w:ascii="仿宋_GB2312" w:eastAsia="仿宋_GB2312" w:hint="eastAsia"/>
          <w:bCs/>
          <w:sz w:val="24"/>
        </w:rPr>
        <w:t>根据学院实际和管理要求，本办法所称教学工作量仅指我院全日制高职学生专业人才培养方案中规定的课程教学、实践教学及其他教学工作</w:t>
      </w:r>
      <w:r w:rsidR="001E740C" w:rsidRPr="00732DBD">
        <w:rPr>
          <w:rFonts w:ascii="仿宋_GB2312" w:eastAsia="仿宋_GB2312" w:hint="eastAsia"/>
          <w:bCs/>
          <w:sz w:val="24"/>
        </w:rPr>
        <w:t>；服务工作量根据学院及部门工作需要，为学院、部门、学生服务产生的工作量。</w:t>
      </w:r>
      <w:r w:rsidR="005602D0" w:rsidRPr="00732DBD">
        <w:rPr>
          <w:rFonts w:ascii="仿宋_GB2312" w:eastAsia="仿宋_GB2312" w:hint="eastAsia"/>
          <w:bCs/>
          <w:sz w:val="24"/>
        </w:rPr>
        <w:t>其具体范围及计算办法如下：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60"/>
        <w:gridCol w:w="2340"/>
        <w:gridCol w:w="4500"/>
      </w:tblGrid>
      <w:tr w:rsidR="005602D0" w:rsidRPr="00732DBD" w:rsidTr="0029531E">
        <w:trPr>
          <w:trHeight w:val="66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序号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构成范围</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工作内容</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602D0" w:rsidRPr="009706B2" w:rsidRDefault="005602D0" w:rsidP="0001291A">
            <w:pPr>
              <w:widowControl/>
              <w:adjustRightInd w:val="0"/>
              <w:snapToGrid w:val="0"/>
              <w:spacing w:line="300" w:lineRule="auto"/>
              <w:jc w:val="center"/>
              <w:rPr>
                <w:rFonts w:ascii="仿宋_GB2312" w:eastAsia="仿宋_GB2312"/>
                <w:b/>
                <w:bCs/>
                <w:szCs w:val="21"/>
              </w:rPr>
            </w:pPr>
            <w:r w:rsidRPr="009706B2">
              <w:rPr>
                <w:rFonts w:ascii="仿宋_GB2312" w:eastAsia="仿宋_GB2312" w:hint="eastAsia"/>
                <w:b/>
                <w:bCs/>
                <w:szCs w:val="21"/>
              </w:rPr>
              <w:t>计算办法、教学要求及系数标准</w:t>
            </w:r>
          </w:p>
        </w:tc>
      </w:tr>
      <w:tr w:rsidR="00127E4B" w:rsidRPr="00732DBD" w:rsidTr="00746E47">
        <w:trPr>
          <w:cantSplit/>
          <w:trHeight w:val="1167"/>
        </w:trPr>
        <w:tc>
          <w:tcPr>
            <w:tcW w:w="468" w:type="dxa"/>
            <w:vMerge w:val="restart"/>
            <w:tcBorders>
              <w:top w:val="single" w:sz="4" w:space="0" w:color="auto"/>
              <w:left w:val="single" w:sz="4" w:space="0" w:color="auto"/>
              <w:right w:val="single" w:sz="4" w:space="0" w:color="auto"/>
            </w:tcBorders>
            <w:shd w:val="clear" w:color="auto" w:fill="auto"/>
            <w:vAlign w:val="center"/>
          </w:tcPr>
          <w:p w:rsidR="002560F8" w:rsidRDefault="002560F8" w:rsidP="0001291A">
            <w:pPr>
              <w:widowControl/>
              <w:adjustRightInd w:val="0"/>
              <w:snapToGrid w:val="0"/>
              <w:spacing w:line="300" w:lineRule="auto"/>
              <w:jc w:val="center"/>
              <w:rPr>
                <w:rFonts w:ascii="仿宋_GB2312" w:eastAsia="仿宋_GB2312"/>
                <w:bCs/>
                <w:szCs w:val="21"/>
              </w:rPr>
            </w:pPr>
          </w:p>
          <w:p w:rsidR="002560F8" w:rsidRDefault="002560F8" w:rsidP="0001291A">
            <w:pPr>
              <w:widowControl/>
              <w:adjustRightInd w:val="0"/>
              <w:snapToGrid w:val="0"/>
              <w:spacing w:line="300" w:lineRule="auto"/>
              <w:jc w:val="center"/>
              <w:rPr>
                <w:rFonts w:ascii="仿宋_GB2312" w:eastAsia="仿宋_GB2312"/>
                <w:bCs/>
                <w:szCs w:val="21"/>
              </w:rPr>
            </w:pPr>
          </w:p>
          <w:p w:rsidR="00127E4B" w:rsidRPr="00384666" w:rsidRDefault="00127E4B" w:rsidP="0001291A">
            <w:pPr>
              <w:widowControl/>
              <w:adjustRightInd w:val="0"/>
              <w:snapToGrid w:val="0"/>
              <w:spacing w:line="300" w:lineRule="auto"/>
              <w:jc w:val="center"/>
              <w:rPr>
                <w:rFonts w:ascii="仿宋_GB2312" w:eastAsia="仿宋_GB2312"/>
                <w:b/>
                <w:bCs/>
                <w:szCs w:val="21"/>
              </w:rPr>
            </w:pPr>
            <w:r w:rsidRPr="00384666">
              <w:rPr>
                <w:rFonts w:ascii="仿宋_GB2312" w:eastAsia="仿宋_GB2312" w:hint="eastAsia"/>
                <w:b/>
                <w:bCs/>
                <w:szCs w:val="21"/>
              </w:rPr>
              <w:t>1、课程教</w:t>
            </w:r>
            <w:r w:rsidRPr="00384666">
              <w:rPr>
                <w:rFonts w:ascii="仿宋_GB2312" w:eastAsia="仿宋_GB2312" w:hint="eastAsia"/>
                <w:b/>
                <w:bCs/>
                <w:szCs w:val="21"/>
              </w:rPr>
              <w:lastRenderedPageBreak/>
              <w:t>学工作</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lastRenderedPageBreak/>
              <w:t>公共</w:t>
            </w:r>
          </w:p>
          <w:p w:rsidR="00127E4B" w:rsidRPr="009706B2" w:rsidRDefault="00127E4B" w:rsidP="00127E4B">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文化课</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包括教学设计、备课、课件制作、授课、辅导、答疑及作业批改、考核（含命题、监考、阅卷、试卷分析、成绩统计、成绩登录）等环节。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按学时数×人数系数计算。根据不同课程的特点及学院相关教学要求，分别采取按自然班上课或按合班上课，人数系数标准如下：60人以下为1.0；61至80人为1.2；81至100人为1.3；100人以上为1.5。</w:t>
            </w:r>
          </w:p>
        </w:tc>
      </w:tr>
      <w:tr w:rsidR="00127E4B" w:rsidRPr="00732DBD" w:rsidTr="00746E47">
        <w:trPr>
          <w:cantSplit/>
          <w:trHeight w:val="1167"/>
        </w:trPr>
        <w:tc>
          <w:tcPr>
            <w:tcW w:w="468" w:type="dxa"/>
            <w:vMerge/>
            <w:tcBorders>
              <w:top w:val="single" w:sz="4" w:space="0" w:color="auto"/>
              <w:left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center"/>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体育课程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包括教学设计、备课、授课、训练、课外活动、考核（包含成绩统计、成绩登录）等环节。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1、体育选项课：40人左右为一个教学班，系数为1.0</w:t>
            </w:r>
            <w:r>
              <w:rPr>
                <w:rFonts w:ascii="仿宋_GB2312" w:eastAsia="仿宋_GB2312" w:hint="eastAsia"/>
                <w:bCs/>
                <w:szCs w:val="21"/>
              </w:rPr>
              <w:t>。</w:t>
            </w:r>
          </w:p>
          <w:p w:rsidR="00127E4B" w:rsidRPr="000F2B3C" w:rsidRDefault="00127E4B" w:rsidP="00182D7A">
            <w:pPr>
              <w:widowControl/>
              <w:adjustRightInd w:val="0"/>
              <w:snapToGrid w:val="0"/>
              <w:spacing w:line="300" w:lineRule="auto"/>
              <w:jc w:val="left"/>
              <w:rPr>
                <w:rFonts w:ascii="仿宋_GB2312" w:eastAsia="仿宋_GB2312"/>
                <w:bCs/>
                <w:color w:val="000000" w:themeColor="text1"/>
                <w:szCs w:val="21"/>
              </w:rPr>
            </w:pPr>
            <w:r w:rsidRPr="000F2B3C">
              <w:rPr>
                <w:rFonts w:ascii="仿宋_GB2312" w:eastAsia="仿宋_GB2312" w:hint="eastAsia"/>
                <w:bCs/>
                <w:color w:val="000000" w:themeColor="text1"/>
                <w:szCs w:val="21"/>
              </w:rPr>
              <w:t>2、体质健康标准测试：分班测试的，按40人左右为一个教学班，测试完成所有项目</w:t>
            </w:r>
            <w:r w:rsidR="00182D7A" w:rsidRPr="000F2B3C">
              <w:rPr>
                <w:rFonts w:ascii="仿宋_GB2312" w:eastAsia="仿宋_GB2312" w:hint="eastAsia"/>
                <w:bCs/>
                <w:color w:val="000000" w:themeColor="text1"/>
                <w:szCs w:val="21"/>
              </w:rPr>
              <w:t>（</w:t>
            </w:r>
            <w:proofErr w:type="gramStart"/>
            <w:r w:rsidR="00182D7A" w:rsidRPr="000F2B3C">
              <w:rPr>
                <w:rFonts w:ascii="仿宋_GB2312" w:eastAsia="仿宋_GB2312" w:hint="eastAsia"/>
                <w:bCs/>
                <w:color w:val="000000" w:themeColor="text1"/>
                <w:szCs w:val="21"/>
              </w:rPr>
              <w:t>含成绩</w:t>
            </w:r>
            <w:proofErr w:type="gramEnd"/>
            <w:r w:rsidR="00182D7A" w:rsidRPr="000F2B3C">
              <w:rPr>
                <w:rFonts w:ascii="仿宋_GB2312" w:eastAsia="仿宋_GB2312" w:hint="eastAsia"/>
                <w:bCs/>
                <w:color w:val="000000" w:themeColor="text1"/>
                <w:szCs w:val="21"/>
              </w:rPr>
              <w:t>录入），</w:t>
            </w:r>
            <w:r w:rsidRPr="000F2B3C">
              <w:rPr>
                <w:rFonts w:ascii="仿宋_GB2312" w:eastAsia="仿宋_GB2312" w:hint="eastAsia"/>
                <w:bCs/>
                <w:color w:val="000000" w:themeColor="text1"/>
                <w:szCs w:val="21"/>
              </w:rPr>
              <w:t>计</w:t>
            </w:r>
            <w:r w:rsidR="00182D7A" w:rsidRPr="000F2B3C">
              <w:rPr>
                <w:rFonts w:ascii="仿宋_GB2312" w:eastAsia="仿宋_GB2312" w:hint="eastAsia"/>
                <w:bCs/>
                <w:color w:val="000000" w:themeColor="text1"/>
                <w:szCs w:val="21"/>
              </w:rPr>
              <w:t>5</w:t>
            </w:r>
            <w:r w:rsidR="003015C0" w:rsidRPr="000F2B3C">
              <w:rPr>
                <w:rFonts w:ascii="仿宋_GB2312" w:eastAsia="仿宋_GB2312" w:hint="eastAsia"/>
                <w:bCs/>
                <w:color w:val="000000" w:themeColor="text1"/>
                <w:szCs w:val="21"/>
              </w:rPr>
              <w:t>课时</w:t>
            </w:r>
            <w:r w:rsidRPr="000F2B3C">
              <w:rPr>
                <w:rFonts w:ascii="仿宋_GB2312" w:eastAsia="仿宋_GB2312" w:hint="eastAsia"/>
                <w:bCs/>
                <w:color w:val="000000" w:themeColor="text1"/>
                <w:szCs w:val="21"/>
              </w:rPr>
              <w:t>；集中测试的，按实际测试时间核定，每天不超过8课时。</w:t>
            </w:r>
          </w:p>
        </w:tc>
      </w:tr>
      <w:tr w:rsidR="00127E4B" w:rsidRPr="00732DBD" w:rsidTr="00746E47">
        <w:trPr>
          <w:cantSplit/>
          <w:trHeight w:val="1167"/>
        </w:trPr>
        <w:tc>
          <w:tcPr>
            <w:tcW w:w="468" w:type="dxa"/>
            <w:vMerge/>
            <w:tcBorders>
              <w:top w:val="single" w:sz="4" w:space="0" w:color="auto"/>
              <w:left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center"/>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讲座类课程</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包括备课、课件制作、授课、答疑、课外活动、作业抽查、考核（</w:t>
            </w:r>
            <w:proofErr w:type="gramStart"/>
            <w:r w:rsidRPr="009706B2">
              <w:rPr>
                <w:rFonts w:ascii="仿宋_GB2312" w:eastAsia="仿宋_GB2312" w:hint="eastAsia"/>
                <w:bCs/>
                <w:szCs w:val="21"/>
              </w:rPr>
              <w:t>含成绩</w:t>
            </w:r>
            <w:proofErr w:type="gramEnd"/>
            <w:r w:rsidRPr="009706B2">
              <w:rPr>
                <w:rFonts w:ascii="仿宋_GB2312" w:eastAsia="仿宋_GB2312" w:hint="eastAsia"/>
                <w:bCs/>
                <w:szCs w:val="21"/>
              </w:rPr>
              <w:t>统计、成绩登录）等环节。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323925">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时数×系数计算。采取讲座或报告形式授课，每次课人数原则上不得低于90人；其系数标准为：90-120人左右及以上为1.0，150人左右及以上为1.2，200人左右及以上为1.5，400人左右及以上为2.0，600人左右及以上为2.5，1500人左右及以上为3.0。</w:t>
            </w:r>
          </w:p>
        </w:tc>
      </w:tr>
      <w:tr w:rsidR="00127E4B" w:rsidRPr="00732DBD" w:rsidTr="0029531E">
        <w:trPr>
          <w:cantSplit/>
          <w:trHeight w:val="842"/>
        </w:trPr>
        <w:tc>
          <w:tcPr>
            <w:tcW w:w="468" w:type="dxa"/>
            <w:vMerge/>
            <w:tcBorders>
              <w:left w:val="single" w:sz="4" w:space="0" w:color="auto"/>
              <w:bottom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其他专项教学工作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指经学院批准同意纳入教学工作量统计范围的相关专项教学工作。</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1E740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由部、教研室视专项教学工作的具体情况提出意见，经教务处审核报学院领导批准。</w:t>
            </w:r>
          </w:p>
        </w:tc>
      </w:tr>
      <w:tr w:rsidR="00127E4B" w:rsidRPr="00732DBD" w:rsidTr="00B41BE2">
        <w:trPr>
          <w:cantSplit/>
          <w:trHeight w:val="2171"/>
        </w:trPr>
        <w:tc>
          <w:tcPr>
            <w:tcW w:w="468" w:type="dxa"/>
            <w:vMerge w:val="restart"/>
            <w:tcBorders>
              <w:top w:val="single" w:sz="4" w:space="0" w:color="auto"/>
              <w:left w:val="single" w:sz="4" w:space="0" w:color="auto"/>
              <w:right w:val="single" w:sz="4" w:space="0" w:color="auto"/>
            </w:tcBorders>
            <w:shd w:val="clear" w:color="auto" w:fill="auto"/>
            <w:vAlign w:val="center"/>
          </w:tcPr>
          <w:p w:rsidR="00127E4B" w:rsidRPr="00182D7A" w:rsidRDefault="00127E4B" w:rsidP="00465349">
            <w:pPr>
              <w:widowControl/>
              <w:adjustRightInd w:val="0"/>
              <w:snapToGrid w:val="0"/>
              <w:spacing w:line="300" w:lineRule="auto"/>
              <w:jc w:val="center"/>
              <w:rPr>
                <w:rFonts w:ascii="仿宋_GB2312" w:eastAsia="仿宋_GB2312"/>
                <w:b/>
                <w:bCs/>
                <w:color w:val="000000" w:themeColor="text1"/>
                <w:szCs w:val="21"/>
              </w:rPr>
            </w:pPr>
            <w:r w:rsidRPr="00182D7A">
              <w:rPr>
                <w:rFonts w:ascii="仿宋_GB2312" w:eastAsia="仿宋_GB2312" w:hint="eastAsia"/>
                <w:b/>
                <w:bCs/>
                <w:color w:val="000000" w:themeColor="text1"/>
                <w:szCs w:val="21"/>
              </w:rPr>
              <w:t>2、</w:t>
            </w:r>
            <w:r w:rsidR="00465349" w:rsidRPr="00182D7A">
              <w:rPr>
                <w:rFonts w:ascii="仿宋_GB2312" w:eastAsia="仿宋_GB2312" w:hint="eastAsia"/>
                <w:b/>
                <w:bCs/>
                <w:color w:val="000000" w:themeColor="text1"/>
                <w:szCs w:val="21"/>
              </w:rPr>
              <w:t>其他教学工作量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校外实</w:t>
            </w:r>
            <w:proofErr w:type="gramStart"/>
            <w:r w:rsidRPr="009706B2">
              <w:rPr>
                <w:rFonts w:ascii="仿宋_GB2312" w:eastAsia="仿宋_GB2312" w:hint="eastAsia"/>
                <w:bCs/>
                <w:szCs w:val="21"/>
              </w:rPr>
              <w:t>训实践</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包括实训、实践单位的落实与联系、任务布置与安排、过程管理与指导、指导记录、成绩评定、成绩登录、总结等环节。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4847BC">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 xml:space="preserve">按实际指导天数计算。1、教师跟班指导者：实际天数× 4学时 。2、学生分散实习教师定期检查指导者：10学时/周 （要求指导教师每周必须定期检查指导学生实习情况，并填写检查指导记录，工作量的计算，以各系根据教师检查指导记录的核定为准。） </w:t>
            </w:r>
          </w:p>
        </w:tc>
      </w:tr>
      <w:tr w:rsidR="00127E4B" w:rsidRPr="00732DBD" w:rsidTr="00B41BE2">
        <w:trPr>
          <w:cantSplit/>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学科技能竞赛指导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主要指组织参加经教务处批准的由院级以上教育行政主管部门组织的技能竞赛。包括组队、制订训练方案、培训辅导、组织训练、竞赛指导和竞赛总结等环节。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29531E">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原则上只根据竞赛成绩实行目标奖励，不另计教学工作量。若训练强度特别大，确有必要考虑工作量的，可由相关系部根据培训计划给予一定的学时补助，并报教务处备案。每个项目团队学时补助标准为：（1）安排专人停课集中培训，一个月以上的按每月不超过50学时，不足一个月的按总数不超过40学时；（2）利用业余时间培训的，</w:t>
            </w:r>
            <w:r>
              <w:rPr>
                <w:rFonts w:ascii="仿宋_GB2312" w:eastAsia="仿宋_GB2312" w:hint="eastAsia"/>
                <w:bCs/>
                <w:szCs w:val="21"/>
              </w:rPr>
              <w:t>省</w:t>
            </w:r>
            <w:r w:rsidRPr="009706B2">
              <w:rPr>
                <w:rFonts w:ascii="仿宋_GB2312" w:eastAsia="仿宋_GB2312" w:hint="eastAsia"/>
                <w:bCs/>
                <w:szCs w:val="21"/>
              </w:rPr>
              <w:t>级以上项目按总数不超过</w:t>
            </w:r>
            <w:r>
              <w:rPr>
                <w:rFonts w:ascii="仿宋_GB2312" w:eastAsia="仿宋_GB2312" w:hint="eastAsia"/>
                <w:bCs/>
                <w:szCs w:val="21"/>
              </w:rPr>
              <w:t>4</w:t>
            </w:r>
            <w:r w:rsidRPr="009706B2">
              <w:rPr>
                <w:rFonts w:ascii="仿宋_GB2312" w:eastAsia="仿宋_GB2312" w:hint="eastAsia"/>
                <w:bCs/>
                <w:szCs w:val="21"/>
              </w:rPr>
              <w:t>0学时，</w:t>
            </w:r>
            <w:r>
              <w:rPr>
                <w:rFonts w:ascii="仿宋_GB2312" w:eastAsia="仿宋_GB2312" w:hint="eastAsia"/>
                <w:bCs/>
                <w:szCs w:val="21"/>
              </w:rPr>
              <w:t>市</w:t>
            </w:r>
            <w:r w:rsidRPr="009706B2">
              <w:rPr>
                <w:rFonts w:ascii="仿宋_GB2312" w:eastAsia="仿宋_GB2312" w:hint="eastAsia"/>
                <w:bCs/>
                <w:szCs w:val="21"/>
              </w:rPr>
              <w:t>级项目按总数不超过</w:t>
            </w:r>
            <w:r>
              <w:rPr>
                <w:rFonts w:ascii="仿宋_GB2312" w:eastAsia="仿宋_GB2312" w:hint="eastAsia"/>
                <w:bCs/>
                <w:szCs w:val="21"/>
              </w:rPr>
              <w:t>3</w:t>
            </w:r>
            <w:r w:rsidRPr="009706B2">
              <w:rPr>
                <w:rFonts w:ascii="仿宋_GB2312" w:eastAsia="仿宋_GB2312" w:hint="eastAsia"/>
                <w:bCs/>
                <w:szCs w:val="21"/>
              </w:rPr>
              <w:t>0学时</w:t>
            </w:r>
            <w:r>
              <w:rPr>
                <w:rFonts w:ascii="仿宋_GB2312" w:eastAsia="仿宋_GB2312" w:hint="eastAsia"/>
                <w:bCs/>
                <w:szCs w:val="21"/>
              </w:rPr>
              <w:t>，院级项目按总数不超过20学时</w:t>
            </w:r>
            <w:r w:rsidRPr="009706B2">
              <w:rPr>
                <w:rFonts w:ascii="仿宋_GB2312" w:eastAsia="仿宋_GB2312" w:hint="eastAsia"/>
                <w:bCs/>
                <w:szCs w:val="21"/>
              </w:rPr>
              <w:t>。</w:t>
            </w:r>
          </w:p>
        </w:tc>
      </w:tr>
      <w:tr w:rsidR="00127E4B" w:rsidRPr="00732DBD" w:rsidTr="00B41BE2">
        <w:trPr>
          <w:cantSplit/>
          <w:trHeight w:val="1134"/>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82FAA"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工作坊</w:t>
            </w:r>
            <w:r w:rsidR="00282FAA">
              <w:rPr>
                <w:rFonts w:ascii="仿宋_GB2312" w:eastAsia="仿宋_GB2312" w:hint="eastAsia"/>
                <w:bCs/>
                <w:szCs w:val="21"/>
              </w:rPr>
              <w:t>（工作室）</w:t>
            </w:r>
          </w:p>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科技兴趣小组指导</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F13ADE">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按学院及教务处、</w:t>
            </w:r>
            <w:r w:rsidR="00973C34">
              <w:rPr>
                <w:rFonts w:ascii="仿宋_GB2312" w:eastAsia="仿宋_GB2312" w:hint="eastAsia"/>
                <w:bCs/>
                <w:szCs w:val="21"/>
              </w:rPr>
              <w:t>科研处、</w:t>
            </w:r>
            <w:r w:rsidRPr="009706B2">
              <w:rPr>
                <w:rFonts w:ascii="仿宋_GB2312" w:eastAsia="仿宋_GB2312" w:hint="eastAsia"/>
                <w:bCs/>
                <w:szCs w:val="21"/>
              </w:rPr>
              <w:t>部有关要求</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E66F44" w:rsidRDefault="00127E4B" w:rsidP="008F3031">
            <w:pPr>
              <w:widowControl/>
              <w:adjustRightInd w:val="0"/>
              <w:snapToGrid w:val="0"/>
              <w:spacing w:line="300" w:lineRule="auto"/>
              <w:jc w:val="left"/>
              <w:rPr>
                <w:rFonts w:ascii="仿宋_GB2312" w:eastAsia="仿宋_GB2312"/>
                <w:bCs/>
                <w:color w:val="C00000"/>
                <w:szCs w:val="21"/>
              </w:rPr>
            </w:pPr>
            <w:r w:rsidRPr="00DB67D0">
              <w:rPr>
                <w:rFonts w:ascii="仿宋_GB2312" w:eastAsia="仿宋_GB2312" w:hint="eastAsia"/>
                <w:bCs/>
                <w:szCs w:val="21"/>
              </w:rPr>
              <w:t>根据“工作坊”</w:t>
            </w:r>
            <w:r w:rsidR="00973C34" w:rsidRPr="00DB67D0">
              <w:rPr>
                <w:rFonts w:ascii="仿宋_GB2312" w:eastAsia="仿宋_GB2312" w:hint="eastAsia"/>
                <w:bCs/>
                <w:szCs w:val="21"/>
              </w:rPr>
              <w:t>、“工作室”、</w:t>
            </w:r>
            <w:r w:rsidRPr="00DB67D0">
              <w:rPr>
                <w:rFonts w:ascii="仿宋_GB2312" w:eastAsia="仿宋_GB2312" w:hint="eastAsia"/>
                <w:bCs/>
                <w:szCs w:val="21"/>
              </w:rPr>
              <w:t>科技兴趣小组指导需要，制订指导计划，结合各类兴趣小组指导的强度系数确定学时补助数，并负责督促检查。原则上每个项目团队一学期学时补助数不超过30学时；单个教师指导的，不超过20学时。（实施细则须报</w:t>
            </w:r>
            <w:r w:rsidR="008F3031" w:rsidRPr="00DB67D0">
              <w:rPr>
                <w:rFonts w:ascii="仿宋_GB2312" w:eastAsia="仿宋_GB2312" w:hint="eastAsia"/>
                <w:bCs/>
                <w:szCs w:val="21"/>
              </w:rPr>
              <w:t>主管部门</w:t>
            </w:r>
            <w:r w:rsidRPr="00DB67D0">
              <w:rPr>
                <w:rFonts w:ascii="仿宋_GB2312" w:eastAsia="仿宋_GB2312" w:hint="eastAsia"/>
                <w:bCs/>
                <w:szCs w:val="21"/>
              </w:rPr>
              <w:t>备案）</w:t>
            </w:r>
            <w:r w:rsidR="00E66F44" w:rsidRPr="00DB67D0">
              <w:rPr>
                <w:rFonts w:ascii="仿宋_GB2312" w:eastAsia="仿宋_GB2312" w:hint="eastAsia"/>
                <w:bCs/>
                <w:szCs w:val="21"/>
              </w:rPr>
              <w:t>。确因工作出色，经相关部门考核为优秀或对学校、部门产生重大业绩的，可给予最高10学时的奖励认定。</w:t>
            </w:r>
          </w:p>
        </w:tc>
      </w:tr>
      <w:tr w:rsidR="00127E4B" w:rsidRPr="00732DBD" w:rsidTr="0029531E">
        <w:trPr>
          <w:cantSplit/>
          <w:trHeight w:val="966"/>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01291A">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学科建设与日常管理</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F13ADE">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根据部、教研室安排</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162E59" w:rsidRDefault="00127E4B" w:rsidP="009276A7">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协助部、教研室承担学科建设、日常管理的，由部领导、教研室主任根据列举的具体工作绩效核定。每个教研室总额不超过30学时。</w:t>
            </w:r>
          </w:p>
        </w:tc>
      </w:tr>
      <w:tr w:rsidR="00127E4B" w:rsidRPr="00732DBD" w:rsidTr="0029531E">
        <w:trPr>
          <w:cantSplit/>
          <w:trHeight w:val="699"/>
        </w:trPr>
        <w:tc>
          <w:tcPr>
            <w:tcW w:w="468" w:type="dxa"/>
            <w:vMerge/>
            <w:tcBorders>
              <w:left w:val="single" w:sz="4" w:space="0" w:color="auto"/>
              <w:right w:val="single" w:sz="4" w:space="0" w:color="auto"/>
            </w:tcBorders>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学术交流活动</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由学院委派或经部门批准从事的学术交流活动</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127E4B" w:rsidRPr="009706B2" w:rsidRDefault="00127E4B" w:rsidP="0001291A">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按实际参加活动天数，按每天4课时核定工作量</w:t>
            </w:r>
            <w:r>
              <w:rPr>
                <w:rFonts w:ascii="仿宋_GB2312" w:eastAsia="仿宋_GB2312" w:hint="eastAsia"/>
                <w:bCs/>
                <w:szCs w:val="21"/>
              </w:rPr>
              <w:t>。</w:t>
            </w:r>
          </w:p>
        </w:tc>
      </w:tr>
      <w:tr w:rsidR="006B57D5" w:rsidRPr="00732DBD" w:rsidTr="00465349">
        <w:trPr>
          <w:cantSplit/>
          <w:trHeight w:val="1257"/>
        </w:trPr>
        <w:tc>
          <w:tcPr>
            <w:tcW w:w="468" w:type="dxa"/>
            <w:vMerge w:val="restart"/>
            <w:tcBorders>
              <w:left w:val="single" w:sz="4" w:space="0" w:color="auto"/>
              <w:right w:val="single" w:sz="4" w:space="0" w:color="auto"/>
            </w:tcBorders>
            <w:vAlign w:val="center"/>
          </w:tcPr>
          <w:p w:rsidR="006B57D5" w:rsidRPr="00182D7A" w:rsidRDefault="006B57D5" w:rsidP="0001291A">
            <w:pPr>
              <w:widowControl/>
              <w:adjustRightInd w:val="0"/>
              <w:snapToGrid w:val="0"/>
              <w:spacing w:line="300" w:lineRule="auto"/>
              <w:jc w:val="left"/>
              <w:rPr>
                <w:rFonts w:ascii="仿宋_GB2312" w:eastAsia="仿宋_GB2312"/>
                <w:b/>
                <w:bCs/>
                <w:color w:val="000000" w:themeColor="text1"/>
                <w:szCs w:val="21"/>
              </w:rPr>
            </w:pPr>
            <w:r w:rsidRPr="00182D7A">
              <w:rPr>
                <w:rFonts w:ascii="仿宋_GB2312" w:eastAsia="仿宋_GB2312" w:hint="eastAsia"/>
                <w:b/>
                <w:bCs/>
                <w:color w:val="000000" w:themeColor="text1"/>
                <w:szCs w:val="21"/>
              </w:rPr>
              <w:t>3、服务工作量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监考及考务工作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根据学院及</w:t>
            </w:r>
            <w:proofErr w:type="gramStart"/>
            <w:r w:rsidRPr="009706B2">
              <w:rPr>
                <w:rFonts w:ascii="仿宋_GB2312" w:eastAsia="仿宋_GB2312" w:hint="eastAsia"/>
                <w:bCs/>
                <w:szCs w:val="21"/>
              </w:rPr>
              <w:t>部安排</w:t>
            </w:r>
            <w:proofErr w:type="gramEnd"/>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校内考试（</w:t>
            </w:r>
            <w:proofErr w:type="gramStart"/>
            <w:r w:rsidRPr="009706B2">
              <w:rPr>
                <w:rFonts w:ascii="仿宋_GB2312" w:eastAsia="仿宋_GB2312" w:hint="eastAsia"/>
                <w:bCs/>
                <w:szCs w:val="21"/>
              </w:rPr>
              <w:t>含期中</w:t>
            </w:r>
            <w:proofErr w:type="gramEnd"/>
            <w:r w:rsidRPr="009706B2">
              <w:rPr>
                <w:rFonts w:ascii="仿宋_GB2312" w:eastAsia="仿宋_GB2312" w:hint="eastAsia"/>
                <w:bCs/>
                <w:szCs w:val="21"/>
              </w:rPr>
              <w:t>、期末、技能考核、分层等）的监考及考</w:t>
            </w:r>
            <w:proofErr w:type="gramStart"/>
            <w:r w:rsidRPr="009706B2">
              <w:rPr>
                <w:rFonts w:ascii="仿宋_GB2312" w:eastAsia="仿宋_GB2312" w:hint="eastAsia"/>
                <w:bCs/>
                <w:szCs w:val="21"/>
              </w:rPr>
              <w:t>务工作按实际</w:t>
            </w:r>
            <w:proofErr w:type="gramEnd"/>
            <w:r w:rsidRPr="009706B2">
              <w:rPr>
                <w:rFonts w:ascii="仿宋_GB2312" w:eastAsia="仿宋_GB2312" w:hint="eastAsia"/>
                <w:bCs/>
                <w:szCs w:val="21"/>
              </w:rPr>
              <w:t>考试时间核定1或2课时；分层考试的命题</w:t>
            </w:r>
            <w:r>
              <w:rPr>
                <w:rFonts w:ascii="仿宋_GB2312" w:eastAsia="仿宋_GB2312" w:hint="eastAsia"/>
                <w:bCs/>
                <w:szCs w:val="21"/>
              </w:rPr>
              <w:t>为2-4课时；</w:t>
            </w:r>
            <w:r w:rsidRPr="009706B2">
              <w:rPr>
                <w:rFonts w:ascii="仿宋_GB2312" w:eastAsia="仿宋_GB2312" w:hint="eastAsia"/>
                <w:bCs/>
                <w:szCs w:val="21"/>
              </w:rPr>
              <w:t>组织、编排</w:t>
            </w:r>
            <w:r>
              <w:rPr>
                <w:rFonts w:ascii="仿宋_GB2312" w:eastAsia="仿宋_GB2312" w:hint="eastAsia"/>
                <w:bCs/>
                <w:szCs w:val="21"/>
              </w:rPr>
              <w:t>根据实际考生数核定2-4课时；批卷工作量为每班（40人左右）4课时</w:t>
            </w:r>
            <w:r w:rsidRPr="009706B2">
              <w:rPr>
                <w:rFonts w:ascii="仿宋_GB2312" w:eastAsia="仿宋_GB2312" w:hint="eastAsia"/>
                <w:bCs/>
                <w:szCs w:val="21"/>
              </w:rPr>
              <w:t>，</w:t>
            </w:r>
            <w:r>
              <w:rPr>
                <w:rFonts w:ascii="仿宋_GB2312" w:eastAsia="仿宋_GB2312" w:hint="eastAsia"/>
                <w:bCs/>
                <w:szCs w:val="21"/>
              </w:rPr>
              <w:t>特殊情况</w:t>
            </w:r>
            <w:r w:rsidRPr="009706B2">
              <w:rPr>
                <w:rFonts w:ascii="仿宋_GB2312" w:eastAsia="仿宋_GB2312" w:hint="eastAsia"/>
                <w:bCs/>
                <w:szCs w:val="21"/>
              </w:rPr>
              <w:t>由教研室及部领导核定。</w:t>
            </w:r>
          </w:p>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教师参加自主招生、计算机、英语等级考试等由学院安排的考试，其监考与考务工作由学院相关部门负责。</w:t>
            </w:r>
          </w:p>
        </w:tc>
      </w:tr>
      <w:tr w:rsidR="006B57D5" w:rsidRPr="00732DBD" w:rsidTr="00465349">
        <w:trPr>
          <w:cantSplit/>
          <w:trHeight w:val="1257"/>
        </w:trPr>
        <w:tc>
          <w:tcPr>
            <w:tcW w:w="468" w:type="dxa"/>
            <w:vMerge/>
            <w:tcBorders>
              <w:left w:val="single" w:sz="4" w:space="0" w:color="auto"/>
              <w:right w:val="single" w:sz="4" w:space="0" w:color="auto"/>
            </w:tcBorders>
            <w:vAlign w:val="center"/>
          </w:tcPr>
          <w:p w:rsidR="006B57D5" w:rsidRPr="003015C0" w:rsidRDefault="006B57D5" w:rsidP="0001291A">
            <w:pPr>
              <w:widowControl/>
              <w:adjustRightInd w:val="0"/>
              <w:snapToGrid w:val="0"/>
              <w:spacing w:line="300" w:lineRule="auto"/>
              <w:jc w:val="left"/>
              <w:rPr>
                <w:rFonts w:ascii="仿宋_GB2312" w:eastAsia="仿宋_GB2312"/>
                <w:bCs/>
                <w:color w:val="FF000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6B57D5">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校内</w:t>
            </w:r>
            <w:r w:rsidRPr="009706B2">
              <w:rPr>
                <w:rFonts w:ascii="仿宋_GB2312" w:eastAsia="仿宋_GB2312" w:hint="eastAsia"/>
                <w:bCs/>
                <w:szCs w:val="21"/>
              </w:rPr>
              <w:t>社团</w:t>
            </w:r>
            <w:r>
              <w:rPr>
                <w:rFonts w:ascii="仿宋_GB2312" w:eastAsia="仿宋_GB2312" w:hint="eastAsia"/>
                <w:bCs/>
                <w:szCs w:val="21"/>
              </w:rPr>
              <w:t>活动、学生比赛</w:t>
            </w:r>
            <w:r w:rsidRPr="009706B2">
              <w:rPr>
                <w:rFonts w:ascii="仿宋_GB2312" w:eastAsia="仿宋_GB2312" w:hint="eastAsia"/>
                <w:bCs/>
                <w:szCs w:val="21"/>
              </w:rPr>
              <w:t>等项目评审</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由学院主办的或经学院批准由相关职能部门主办的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教师组织校内技能比赛的，根据竞赛规模、参与人数情况按10-20学时核定工作量；</w:t>
            </w:r>
            <w:r w:rsidRPr="009706B2">
              <w:rPr>
                <w:rFonts w:ascii="仿宋_GB2312" w:eastAsia="仿宋_GB2312" w:hint="eastAsia"/>
                <w:bCs/>
                <w:szCs w:val="21"/>
              </w:rPr>
              <w:t>教师参加校内学科竞赛、社团活动等项目评审且没相应酬金的，按实际评审时间确定服务课时，原则上每个项目不超过3课时。</w:t>
            </w:r>
          </w:p>
        </w:tc>
      </w:tr>
      <w:tr w:rsidR="006B57D5" w:rsidRPr="00732DBD" w:rsidTr="00465349">
        <w:trPr>
          <w:cantSplit/>
          <w:trHeight w:val="1257"/>
        </w:trPr>
        <w:tc>
          <w:tcPr>
            <w:tcW w:w="468" w:type="dxa"/>
            <w:vMerge/>
            <w:tcBorders>
              <w:left w:val="single" w:sz="4" w:space="0" w:color="auto"/>
              <w:right w:val="single" w:sz="4" w:space="0" w:color="auto"/>
            </w:tcBorders>
            <w:vAlign w:val="center"/>
          </w:tcPr>
          <w:p w:rsidR="006B57D5" w:rsidRPr="003015C0" w:rsidRDefault="006B57D5" w:rsidP="0001291A">
            <w:pPr>
              <w:widowControl/>
              <w:adjustRightInd w:val="0"/>
              <w:snapToGrid w:val="0"/>
              <w:spacing w:line="300" w:lineRule="auto"/>
              <w:jc w:val="left"/>
              <w:rPr>
                <w:rFonts w:ascii="仿宋_GB2312" w:eastAsia="仿宋_GB2312"/>
                <w:bCs/>
                <w:color w:val="FF000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体育竞赛</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由学院主办的或经学院批准参加院级以上体育竞赛的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组织校运会的（</w:t>
            </w:r>
            <w:proofErr w:type="gramStart"/>
            <w:r w:rsidRPr="009706B2">
              <w:rPr>
                <w:rFonts w:ascii="仿宋_GB2312" w:eastAsia="仿宋_GB2312" w:hint="eastAsia"/>
                <w:bCs/>
                <w:szCs w:val="21"/>
              </w:rPr>
              <w:t>限总裁判长</w:t>
            </w:r>
            <w:proofErr w:type="gramEnd"/>
            <w:r w:rsidRPr="009706B2">
              <w:rPr>
                <w:rFonts w:ascii="仿宋_GB2312" w:eastAsia="仿宋_GB2312" w:hint="eastAsia"/>
                <w:bCs/>
                <w:szCs w:val="21"/>
              </w:rPr>
              <w:t>或由总裁判长分配）每届计20课时；校内单项体育竞赛计10课时（其中篮球、排球项目按男、女分开计）。</w:t>
            </w:r>
          </w:p>
          <w:p w:rsidR="006B57D5" w:rsidRPr="009706B2" w:rsidRDefault="006B57D5" w:rsidP="00797354">
            <w:pPr>
              <w:widowControl/>
              <w:adjustRightInd w:val="0"/>
              <w:snapToGrid w:val="0"/>
              <w:spacing w:line="300" w:lineRule="auto"/>
              <w:jc w:val="left"/>
              <w:rPr>
                <w:rFonts w:ascii="仿宋_GB2312" w:eastAsia="仿宋_GB2312"/>
                <w:bCs/>
                <w:szCs w:val="21"/>
              </w:rPr>
            </w:pPr>
            <w:r w:rsidRPr="009706B2">
              <w:rPr>
                <w:rFonts w:ascii="仿宋_GB2312" w:eastAsia="仿宋_GB2312" w:hint="eastAsia"/>
                <w:bCs/>
                <w:szCs w:val="21"/>
              </w:rPr>
              <w:t>参加校级以上体育比赛教练员、裁判员按实际比赛天数计，每天计6课时；领队计4课时。</w:t>
            </w:r>
          </w:p>
        </w:tc>
      </w:tr>
      <w:tr w:rsidR="003015C0" w:rsidRPr="00732DBD" w:rsidTr="0029531E">
        <w:trPr>
          <w:cantSplit/>
          <w:trHeight w:val="716"/>
        </w:trPr>
        <w:tc>
          <w:tcPr>
            <w:tcW w:w="468" w:type="dxa"/>
            <w:vMerge/>
            <w:tcBorders>
              <w:left w:val="single" w:sz="4" w:space="0" w:color="auto"/>
              <w:right w:val="single" w:sz="4" w:space="0" w:color="auto"/>
            </w:tcBorders>
            <w:vAlign w:val="center"/>
          </w:tcPr>
          <w:p w:rsidR="003015C0" w:rsidRPr="003015C0" w:rsidRDefault="003015C0" w:rsidP="0001291A">
            <w:pPr>
              <w:widowControl/>
              <w:adjustRightInd w:val="0"/>
              <w:snapToGrid w:val="0"/>
              <w:spacing w:line="300" w:lineRule="auto"/>
              <w:jc w:val="left"/>
              <w:rPr>
                <w:rFonts w:ascii="仿宋_GB2312" w:eastAsia="仿宋_GB2312"/>
                <w:bCs/>
                <w:color w:val="FF000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15C0" w:rsidRPr="00162E59" w:rsidRDefault="003015C0"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班主任工作</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3015C0" w:rsidRPr="00162E59" w:rsidRDefault="003015C0" w:rsidP="00DB67D0">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担任各分院班主任的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3015C0" w:rsidRPr="00162E59" w:rsidRDefault="003015C0"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根据班主任工作考核情况，合格的按每学年20学时，优秀的按学年30学时计。</w:t>
            </w:r>
          </w:p>
        </w:tc>
      </w:tr>
      <w:tr w:rsidR="00465349" w:rsidRPr="00732DBD" w:rsidTr="0029531E">
        <w:trPr>
          <w:cantSplit/>
          <w:trHeight w:val="556"/>
        </w:trPr>
        <w:tc>
          <w:tcPr>
            <w:tcW w:w="468" w:type="dxa"/>
            <w:vMerge/>
            <w:tcBorders>
              <w:left w:val="single" w:sz="4" w:space="0" w:color="auto"/>
              <w:right w:val="single" w:sz="4" w:space="0" w:color="auto"/>
            </w:tcBorders>
            <w:vAlign w:val="center"/>
          </w:tcPr>
          <w:p w:rsidR="00465349" w:rsidRPr="009706B2" w:rsidRDefault="00465349"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兼职辅导员</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经学工部聘任兼任分院、社区辅导员的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sidRPr="00162E59">
              <w:rPr>
                <w:rFonts w:ascii="仿宋_GB2312" w:eastAsia="仿宋_GB2312" w:hint="eastAsia"/>
                <w:bCs/>
                <w:szCs w:val="21"/>
              </w:rPr>
              <w:t>根据辅导员工</w:t>
            </w:r>
            <w:proofErr w:type="gramStart"/>
            <w:r w:rsidRPr="00162E59">
              <w:rPr>
                <w:rFonts w:ascii="仿宋_GB2312" w:eastAsia="仿宋_GB2312" w:hint="eastAsia"/>
                <w:bCs/>
                <w:szCs w:val="21"/>
              </w:rPr>
              <w:t>作考核</w:t>
            </w:r>
            <w:proofErr w:type="gramEnd"/>
            <w:r w:rsidRPr="00162E59">
              <w:rPr>
                <w:rFonts w:ascii="仿宋_GB2312" w:eastAsia="仿宋_GB2312" w:hint="eastAsia"/>
                <w:bCs/>
                <w:szCs w:val="21"/>
              </w:rPr>
              <w:t>情况，合格的按每学年20学时，优秀的按学年30学时计。</w:t>
            </w:r>
          </w:p>
        </w:tc>
      </w:tr>
      <w:tr w:rsidR="00465349" w:rsidRPr="00732DBD" w:rsidTr="0029531E">
        <w:trPr>
          <w:cantSplit/>
          <w:trHeight w:val="1005"/>
        </w:trPr>
        <w:tc>
          <w:tcPr>
            <w:tcW w:w="468" w:type="dxa"/>
            <w:vMerge/>
            <w:tcBorders>
              <w:left w:val="single" w:sz="4" w:space="0" w:color="auto"/>
              <w:bottom w:val="single" w:sz="4" w:space="0" w:color="auto"/>
              <w:right w:val="single" w:sz="4" w:space="0" w:color="auto"/>
            </w:tcBorders>
            <w:vAlign w:val="center"/>
          </w:tcPr>
          <w:p w:rsidR="00465349" w:rsidRPr="009706B2" w:rsidRDefault="00465349" w:rsidP="0001291A">
            <w:pPr>
              <w:widowControl/>
              <w:adjustRightInd w:val="0"/>
              <w:snapToGrid w:val="0"/>
              <w:spacing w:line="300" w:lineRule="auto"/>
              <w:jc w:val="left"/>
              <w:rPr>
                <w:rFonts w:ascii="仿宋_GB2312" w:eastAsia="仿宋_GB2312"/>
                <w:bCs/>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其他</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经部、教研室两级认定的</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465349" w:rsidRPr="009706B2" w:rsidRDefault="00465349" w:rsidP="00797354">
            <w:pPr>
              <w:widowControl/>
              <w:adjustRightInd w:val="0"/>
              <w:snapToGrid w:val="0"/>
              <w:spacing w:line="300" w:lineRule="auto"/>
              <w:jc w:val="left"/>
              <w:rPr>
                <w:rFonts w:ascii="仿宋_GB2312" w:eastAsia="仿宋_GB2312"/>
                <w:bCs/>
                <w:szCs w:val="21"/>
              </w:rPr>
            </w:pPr>
            <w:r>
              <w:rPr>
                <w:rFonts w:ascii="仿宋_GB2312" w:eastAsia="仿宋_GB2312" w:hint="eastAsia"/>
                <w:bCs/>
                <w:szCs w:val="21"/>
              </w:rPr>
              <w:t>教职工承担学院、部门其他服务工作，如学科建设、文化建设、学生服务、突发事件处置以及其他临时性工作，由部门考核小组核定。</w:t>
            </w:r>
          </w:p>
        </w:tc>
      </w:tr>
    </w:tbl>
    <w:p w:rsidR="0029531E" w:rsidRDefault="0029531E" w:rsidP="009D471A">
      <w:pPr>
        <w:widowControl/>
        <w:adjustRightInd w:val="0"/>
        <w:snapToGrid w:val="0"/>
        <w:spacing w:line="360" w:lineRule="auto"/>
        <w:ind w:firstLineChars="196" w:firstLine="472"/>
        <w:jc w:val="left"/>
        <w:rPr>
          <w:rFonts w:ascii="仿宋_GB2312" w:eastAsia="仿宋_GB2312"/>
          <w:b/>
          <w:bCs/>
          <w:sz w:val="24"/>
        </w:rPr>
      </w:pPr>
    </w:p>
    <w:p w:rsidR="005602D0" w:rsidRPr="009D471A" w:rsidRDefault="005602D0" w:rsidP="009D471A">
      <w:pPr>
        <w:widowControl/>
        <w:adjustRightInd w:val="0"/>
        <w:snapToGrid w:val="0"/>
        <w:spacing w:line="360" w:lineRule="auto"/>
        <w:ind w:firstLineChars="196" w:firstLine="472"/>
        <w:jc w:val="left"/>
        <w:rPr>
          <w:rFonts w:ascii="仿宋_GB2312" w:eastAsia="仿宋_GB2312"/>
          <w:b/>
          <w:bCs/>
          <w:sz w:val="24"/>
        </w:rPr>
      </w:pPr>
      <w:r w:rsidRPr="009D471A">
        <w:rPr>
          <w:rFonts w:ascii="仿宋_GB2312" w:eastAsia="仿宋_GB2312" w:hint="eastAsia"/>
          <w:b/>
          <w:bCs/>
          <w:sz w:val="24"/>
        </w:rPr>
        <w:t>三、教师教学</w:t>
      </w:r>
      <w:r w:rsidR="00B0582D">
        <w:rPr>
          <w:rFonts w:ascii="仿宋_GB2312" w:eastAsia="仿宋_GB2312" w:hint="eastAsia"/>
          <w:b/>
          <w:bCs/>
          <w:sz w:val="24"/>
        </w:rPr>
        <w:t>、服务</w:t>
      </w:r>
      <w:r w:rsidRPr="009D471A">
        <w:rPr>
          <w:rFonts w:ascii="仿宋_GB2312" w:eastAsia="仿宋_GB2312" w:hint="eastAsia"/>
          <w:b/>
          <w:bCs/>
          <w:sz w:val="24"/>
        </w:rPr>
        <w:t>工作量考核要求</w:t>
      </w:r>
    </w:p>
    <w:p w:rsidR="005602D0" w:rsidRPr="00156C58" w:rsidRDefault="005602D0" w:rsidP="00156C58">
      <w:pPr>
        <w:widowControl/>
        <w:adjustRightInd w:val="0"/>
        <w:snapToGrid w:val="0"/>
        <w:spacing w:line="360" w:lineRule="auto"/>
        <w:ind w:firstLineChars="200" w:firstLine="480"/>
        <w:jc w:val="left"/>
        <w:rPr>
          <w:rFonts w:ascii="仿宋_GB2312" w:eastAsia="仿宋_GB2312"/>
          <w:bCs/>
          <w:sz w:val="24"/>
        </w:rPr>
      </w:pPr>
      <w:r w:rsidRPr="00156C58">
        <w:rPr>
          <w:rFonts w:ascii="仿宋_GB2312" w:eastAsia="仿宋_GB2312" w:hint="eastAsia"/>
          <w:bCs/>
          <w:sz w:val="24"/>
        </w:rPr>
        <w:t>教师工作量包含课程教学工作量和</w:t>
      </w:r>
      <w:r w:rsidR="001E740C" w:rsidRPr="00156C58">
        <w:rPr>
          <w:rFonts w:ascii="仿宋_GB2312" w:eastAsia="仿宋_GB2312" w:hint="eastAsia"/>
          <w:bCs/>
          <w:sz w:val="24"/>
        </w:rPr>
        <w:t>服</w:t>
      </w:r>
      <w:proofErr w:type="gramStart"/>
      <w:r w:rsidR="001E740C" w:rsidRPr="00156C58">
        <w:rPr>
          <w:rFonts w:ascii="仿宋_GB2312" w:eastAsia="仿宋_GB2312" w:hint="eastAsia"/>
          <w:bCs/>
          <w:sz w:val="24"/>
        </w:rPr>
        <w:t>务</w:t>
      </w:r>
      <w:proofErr w:type="gramEnd"/>
      <w:r w:rsidRPr="00156C58">
        <w:rPr>
          <w:rFonts w:ascii="仿宋_GB2312" w:eastAsia="仿宋_GB2312" w:hint="eastAsia"/>
          <w:bCs/>
          <w:sz w:val="24"/>
        </w:rPr>
        <w:t>工作量两部分，对于专任教师原则上要求要分别完成该两部分相应的工作量标准，教师在完成工作总量的前提下，若出现</w:t>
      </w:r>
      <w:r w:rsidR="001E740C" w:rsidRPr="00156C58">
        <w:rPr>
          <w:rFonts w:ascii="仿宋_GB2312" w:eastAsia="仿宋_GB2312" w:hint="eastAsia"/>
          <w:bCs/>
          <w:sz w:val="24"/>
        </w:rPr>
        <w:t>服务</w:t>
      </w:r>
      <w:r w:rsidRPr="00156C58">
        <w:rPr>
          <w:rFonts w:ascii="仿宋_GB2312" w:eastAsia="仿宋_GB2312" w:hint="eastAsia"/>
          <w:bCs/>
          <w:sz w:val="24"/>
        </w:rPr>
        <w:t>工作量不足，经</w:t>
      </w:r>
      <w:r w:rsidR="001E740C" w:rsidRPr="00156C58">
        <w:rPr>
          <w:rFonts w:ascii="仿宋_GB2312" w:eastAsia="仿宋_GB2312" w:hint="eastAsia"/>
          <w:bCs/>
          <w:sz w:val="24"/>
        </w:rPr>
        <w:t>公共教学部</w:t>
      </w:r>
      <w:r w:rsidRPr="00156C58">
        <w:rPr>
          <w:rFonts w:ascii="仿宋_GB2312" w:eastAsia="仿宋_GB2312" w:hint="eastAsia"/>
          <w:bCs/>
          <w:sz w:val="24"/>
        </w:rPr>
        <w:t>批准可</w:t>
      </w:r>
      <w:proofErr w:type="gramStart"/>
      <w:r w:rsidRPr="00156C58">
        <w:rPr>
          <w:rFonts w:ascii="仿宋_GB2312" w:eastAsia="仿宋_GB2312" w:hint="eastAsia"/>
          <w:bCs/>
          <w:sz w:val="24"/>
        </w:rPr>
        <w:t>适度以</w:t>
      </w:r>
      <w:proofErr w:type="gramEnd"/>
      <w:r w:rsidRPr="00156C58">
        <w:rPr>
          <w:rFonts w:ascii="仿宋_GB2312" w:eastAsia="仿宋_GB2312" w:hint="eastAsia"/>
          <w:bCs/>
          <w:sz w:val="24"/>
        </w:rPr>
        <w:t>课程教学工作量超出部分顶替</w:t>
      </w:r>
      <w:r w:rsidR="002266E7" w:rsidRPr="00156C58">
        <w:rPr>
          <w:rFonts w:ascii="仿宋_GB2312" w:eastAsia="仿宋_GB2312" w:hint="eastAsia"/>
          <w:bCs/>
          <w:sz w:val="24"/>
        </w:rPr>
        <w:t>服务</w:t>
      </w:r>
      <w:r w:rsidRPr="00156C58">
        <w:rPr>
          <w:rFonts w:ascii="仿宋_GB2312" w:eastAsia="仿宋_GB2312" w:hint="eastAsia"/>
          <w:bCs/>
          <w:sz w:val="24"/>
        </w:rPr>
        <w:t>工作量，但原则上不得以</w:t>
      </w:r>
      <w:r w:rsidR="001E740C" w:rsidRPr="00156C58">
        <w:rPr>
          <w:rFonts w:ascii="仿宋_GB2312" w:eastAsia="仿宋_GB2312" w:hint="eastAsia"/>
          <w:bCs/>
          <w:sz w:val="24"/>
        </w:rPr>
        <w:t>服务</w:t>
      </w:r>
      <w:r w:rsidRPr="00156C58">
        <w:rPr>
          <w:rFonts w:ascii="仿宋_GB2312" w:eastAsia="仿宋_GB2312" w:hint="eastAsia"/>
          <w:bCs/>
          <w:sz w:val="24"/>
        </w:rPr>
        <w:t>工作量顶替课程教学工作量。</w:t>
      </w:r>
    </w:p>
    <w:p w:rsidR="005602D0" w:rsidRPr="00732DBD" w:rsidRDefault="005602D0"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lastRenderedPageBreak/>
        <w:t>教师工作量的考核要求，按照专任教师、兼课教师、兼职教师和特殊岗位教师的不同情况分别确定。具体标准如下：</w:t>
      </w:r>
    </w:p>
    <w:p w:rsidR="005A2B7C" w:rsidRPr="00182D7A" w:rsidRDefault="005602D0" w:rsidP="00182D7A">
      <w:pPr>
        <w:widowControl/>
        <w:adjustRightInd w:val="0"/>
        <w:snapToGrid w:val="0"/>
        <w:spacing w:line="360" w:lineRule="auto"/>
        <w:ind w:firstLineChars="200" w:firstLine="482"/>
        <w:jc w:val="left"/>
        <w:rPr>
          <w:rFonts w:ascii="仿宋_GB2312" w:eastAsia="仿宋_GB2312"/>
          <w:b/>
          <w:bCs/>
          <w:sz w:val="24"/>
        </w:rPr>
      </w:pPr>
      <w:r w:rsidRPr="00182D7A">
        <w:rPr>
          <w:rFonts w:ascii="仿宋_GB2312" w:eastAsia="仿宋_GB2312" w:hint="eastAsia"/>
          <w:b/>
          <w:bCs/>
          <w:sz w:val="24"/>
        </w:rPr>
        <w:t>1</w:t>
      </w:r>
      <w:r w:rsidR="0009548B" w:rsidRPr="00182D7A">
        <w:rPr>
          <w:rFonts w:ascii="仿宋_GB2312" w:eastAsia="仿宋_GB2312" w:hint="eastAsia"/>
          <w:b/>
          <w:bCs/>
          <w:sz w:val="24"/>
        </w:rPr>
        <w:t>、</w:t>
      </w:r>
      <w:r w:rsidRPr="00182D7A">
        <w:rPr>
          <w:rFonts w:ascii="仿宋_GB2312" w:eastAsia="仿宋_GB2312" w:hint="eastAsia"/>
          <w:b/>
          <w:bCs/>
          <w:sz w:val="24"/>
        </w:rPr>
        <w:t>专任教师：</w:t>
      </w:r>
    </w:p>
    <w:p w:rsidR="005A2B7C" w:rsidRPr="00973C34" w:rsidRDefault="005A2B7C" w:rsidP="00156C58">
      <w:pPr>
        <w:widowControl/>
        <w:adjustRightInd w:val="0"/>
        <w:snapToGrid w:val="0"/>
        <w:spacing w:line="360" w:lineRule="auto"/>
        <w:ind w:firstLineChars="200" w:firstLine="480"/>
        <w:jc w:val="left"/>
        <w:rPr>
          <w:rFonts w:ascii="仿宋_GB2312" w:eastAsia="仿宋_GB2312"/>
          <w:bCs/>
          <w:sz w:val="24"/>
        </w:rPr>
      </w:pPr>
      <w:r w:rsidRPr="00973C34">
        <w:rPr>
          <w:rFonts w:ascii="仿宋_GB2312" w:eastAsia="仿宋_GB2312" w:hint="eastAsia"/>
          <w:bCs/>
          <w:sz w:val="24"/>
        </w:rPr>
        <w:t>（1）专任教师每学年须完成</w:t>
      </w:r>
      <w:r w:rsidR="007C201E" w:rsidRPr="00973C34">
        <w:rPr>
          <w:rFonts w:ascii="仿宋_GB2312" w:eastAsia="仿宋_GB2312" w:hint="eastAsia"/>
          <w:bCs/>
          <w:sz w:val="24"/>
        </w:rPr>
        <w:t>总教学工作量410标准学时，其中</w:t>
      </w:r>
      <w:r w:rsidRPr="00973C34">
        <w:rPr>
          <w:rFonts w:ascii="仿宋_GB2312" w:eastAsia="仿宋_GB2312" w:hint="eastAsia"/>
          <w:bCs/>
          <w:sz w:val="24"/>
        </w:rPr>
        <w:t>课程教学工作量</w:t>
      </w:r>
      <w:r w:rsidR="007C201E" w:rsidRPr="00973C34">
        <w:rPr>
          <w:rFonts w:ascii="仿宋_GB2312" w:eastAsia="仿宋_GB2312" w:hint="eastAsia"/>
          <w:bCs/>
          <w:sz w:val="24"/>
        </w:rPr>
        <w:t>380</w:t>
      </w:r>
      <w:r w:rsidRPr="00973C34">
        <w:rPr>
          <w:rFonts w:ascii="仿宋_GB2312" w:eastAsia="仿宋_GB2312" w:hint="eastAsia"/>
          <w:bCs/>
          <w:sz w:val="24"/>
        </w:rPr>
        <w:t>标准学时，其他教学工作量</w:t>
      </w:r>
      <w:r w:rsidR="007C201E" w:rsidRPr="00973C34">
        <w:rPr>
          <w:rFonts w:ascii="仿宋_GB2312" w:eastAsia="仿宋_GB2312" w:hint="eastAsia"/>
          <w:bCs/>
          <w:sz w:val="24"/>
        </w:rPr>
        <w:t>30学时</w:t>
      </w:r>
      <w:r w:rsidRPr="00973C34">
        <w:rPr>
          <w:rFonts w:ascii="仿宋_GB2312" w:eastAsia="仿宋_GB2312" w:hint="eastAsia"/>
          <w:bCs/>
          <w:sz w:val="24"/>
        </w:rPr>
        <w:t>；服务工作量正高为50学时、副高为40学时、讲师为30学时、助教及以下为20课时</w:t>
      </w:r>
      <w:r w:rsidR="00B51D79" w:rsidRPr="00973C34">
        <w:rPr>
          <w:rFonts w:ascii="仿宋_GB2312" w:eastAsia="仿宋_GB2312" w:hint="eastAsia"/>
          <w:bCs/>
          <w:sz w:val="24"/>
        </w:rPr>
        <w:t>.</w:t>
      </w:r>
    </w:p>
    <w:p w:rsidR="00B51D79" w:rsidRPr="00973C34" w:rsidRDefault="00B51D79" w:rsidP="00156C58">
      <w:pPr>
        <w:widowControl/>
        <w:adjustRightInd w:val="0"/>
        <w:snapToGrid w:val="0"/>
        <w:spacing w:line="360" w:lineRule="auto"/>
        <w:ind w:firstLineChars="200" w:firstLine="480"/>
        <w:jc w:val="left"/>
        <w:rPr>
          <w:rFonts w:ascii="仿宋_GB2312" w:eastAsia="仿宋_GB2312"/>
          <w:bCs/>
          <w:sz w:val="24"/>
        </w:rPr>
      </w:pPr>
      <w:r w:rsidRPr="00973C34">
        <w:rPr>
          <w:rFonts w:ascii="仿宋_GB2312" w:eastAsia="仿宋_GB2312" w:hint="eastAsia"/>
          <w:bCs/>
          <w:sz w:val="24"/>
        </w:rPr>
        <w:t>（2）教研室主任（负责人），每学年须完成课程教学工作量</w:t>
      </w:r>
      <w:r w:rsidR="007C201E" w:rsidRPr="00973C34">
        <w:rPr>
          <w:rFonts w:ascii="仿宋_GB2312" w:eastAsia="仿宋_GB2312" w:hint="eastAsia"/>
          <w:bCs/>
          <w:sz w:val="24"/>
        </w:rPr>
        <w:t>不少于270</w:t>
      </w:r>
      <w:r w:rsidRPr="00973C34">
        <w:rPr>
          <w:rFonts w:ascii="仿宋_GB2312" w:eastAsia="仿宋_GB2312" w:hint="eastAsia"/>
          <w:bCs/>
          <w:sz w:val="24"/>
        </w:rPr>
        <w:t>标准学时，其他教学工作量</w:t>
      </w:r>
      <w:r w:rsidR="007C201E" w:rsidRPr="00973C34">
        <w:rPr>
          <w:rFonts w:ascii="仿宋_GB2312" w:eastAsia="仿宋_GB2312" w:hint="eastAsia"/>
          <w:bCs/>
          <w:sz w:val="24"/>
        </w:rPr>
        <w:t>不少于15</w:t>
      </w:r>
      <w:r w:rsidRPr="00973C34">
        <w:rPr>
          <w:rFonts w:ascii="仿宋_GB2312" w:eastAsia="仿宋_GB2312" w:hint="eastAsia"/>
          <w:bCs/>
          <w:sz w:val="24"/>
        </w:rPr>
        <w:t>学时，服务工作量同上。</w:t>
      </w:r>
    </w:p>
    <w:p w:rsidR="00B51D79" w:rsidRPr="00162E59" w:rsidRDefault="00B51D79" w:rsidP="00B51D79">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w:t>
      </w:r>
      <w:r>
        <w:rPr>
          <w:rFonts w:ascii="仿宋_GB2312" w:eastAsia="仿宋_GB2312" w:hint="eastAsia"/>
          <w:bCs/>
          <w:sz w:val="24"/>
        </w:rPr>
        <w:t>3</w:t>
      </w:r>
      <w:r w:rsidRPr="00162E59">
        <w:rPr>
          <w:rFonts w:ascii="仿宋_GB2312" w:eastAsia="仿宋_GB2312" w:hint="eastAsia"/>
          <w:bCs/>
          <w:sz w:val="24"/>
        </w:rPr>
        <w:t>）部主任、书记、副主任、办公室主任、教学秘书等具有高校教师、工程、思政、实验等系列专业技术职务且具备高校教师资格证的岗位人员的教学工作量每学年须完成60标准学时；服务工作量为上述标准的50%。</w:t>
      </w:r>
    </w:p>
    <w:p w:rsidR="005A2B7C" w:rsidRPr="00156C58" w:rsidRDefault="005A2B7C" w:rsidP="00156C58">
      <w:pPr>
        <w:widowControl/>
        <w:adjustRightInd w:val="0"/>
        <w:snapToGrid w:val="0"/>
        <w:spacing w:line="360" w:lineRule="auto"/>
        <w:ind w:firstLineChars="200" w:firstLine="480"/>
        <w:jc w:val="left"/>
        <w:rPr>
          <w:rFonts w:ascii="仿宋_GB2312" w:eastAsia="仿宋_GB2312"/>
          <w:bCs/>
          <w:sz w:val="24"/>
        </w:rPr>
      </w:pPr>
      <w:r w:rsidRPr="00156C58">
        <w:rPr>
          <w:rFonts w:ascii="仿宋_GB2312" w:eastAsia="仿宋_GB2312" w:hint="eastAsia"/>
          <w:bCs/>
          <w:sz w:val="24"/>
        </w:rPr>
        <w:t>（</w:t>
      </w:r>
      <w:r w:rsidR="00B51D79" w:rsidRPr="00156C58">
        <w:rPr>
          <w:rFonts w:ascii="仿宋_GB2312" w:eastAsia="仿宋_GB2312" w:hint="eastAsia"/>
          <w:bCs/>
          <w:sz w:val="24"/>
        </w:rPr>
        <w:t>4</w:t>
      </w:r>
      <w:r w:rsidRPr="00156C58">
        <w:rPr>
          <w:rFonts w:ascii="仿宋_GB2312" w:eastAsia="仿宋_GB2312" w:hint="eastAsia"/>
          <w:bCs/>
          <w:sz w:val="24"/>
        </w:rPr>
        <w:t>）教学为主型教师可以用1课时替代科研分1分，最高可替代50%科研工作量(原则上教学工作量不超过510)；社会服务与推广</w:t>
      </w:r>
      <w:proofErr w:type="gramStart"/>
      <w:r w:rsidRPr="00156C58">
        <w:rPr>
          <w:rFonts w:ascii="仿宋_GB2312" w:eastAsia="仿宋_GB2312" w:hint="eastAsia"/>
          <w:bCs/>
          <w:sz w:val="24"/>
        </w:rPr>
        <w:t>型教师</w:t>
      </w:r>
      <w:proofErr w:type="gramEnd"/>
      <w:r w:rsidRPr="00156C58">
        <w:rPr>
          <w:rFonts w:ascii="仿宋_GB2312" w:eastAsia="仿宋_GB2312" w:hint="eastAsia"/>
          <w:bCs/>
          <w:sz w:val="24"/>
        </w:rPr>
        <w:t>可以用科研分6分替代1课时，最高可替代50%教学工作量。</w:t>
      </w:r>
    </w:p>
    <w:p w:rsidR="00B51D79" w:rsidRPr="00156C58" w:rsidRDefault="00B51D79" w:rsidP="00156C58">
      <w:pPr>
        <w:widowControl/>
        <w:adjustRightInd w:val="0"/>
        <w:snapToGrid w:val="0"/>
        <w:spacing w:line="360" w:lineRule="auto"/>
        <w:ind w:firstLineChars="200" w:firstLine="480"/>
        <w:jc w:val="left"/>
        <w:rPr>
          <w:rFonts w:ascii="仿宋_GB2312" w:eastAsia="仿宋_GB2312"/>
          <w:bCs/>
          <w:sz w:val="24"/>
        </w:rPr>
      </w:pPr>
      <w:r w:rsidRPr="00156C58">
        <w:rPr>
          <w:rFonts w:ascii="仿宋_GB2312" w:eastAsia="仿宋_GB2312" w:hint="eastAsia"/>
          <w:bCs/>
          <w:sz w:val="24"/>
        </w:rPr>
        <w:t>（5）课程教学工作量可以替代其他教学工作量与服务工作量，但其他教学工作量和服</w:t>
      </w:r>
      <w:proofErr w:type="gramStart"/>
      <w:r w:rsidRPr="00156C58">
        <w:rPr>
          <w:rFonts w:ascii="仿宋_GB2312" w:eastAsia="仿宋_GB2312" w:hint="eastAsia"/>
          <w:bCs/>
          <w:sz w:val="24"/>
        </w:rPr>
        <w:t>务</w:t>
      </w:r>
      <w:proofErr w:type="gramEnd"/>
      <w:r w:rsidRPr="00156C58">
        <w:rPr>
          <w:rFonts w:ascii="仿宋_GB2312" w:eastAsia="仿宋_GB2312" w:hint="eastAsia"/>
          <w:bCs/>
          <w:sz w:val="24"/>
        </w:rPr>
        <w:t>工作量不能替代课程教学工作量和其他教学工作量。</w:t>
      </w:r>
    </w:p>
    <w:p w:rsidR="00341398" w:rsidRDefault="00243867" w:rsidP="00341398">
      <w:pPr>
        <w:widowControl/>
        <w:adjustRightInd w:val="0"/>
        <w:snapToGrid w:val="0"/>
        <w:spacing w:line="360" w:lineRule="auto"/>
        <w:ind w:firstLineChars="200" w:firstLine="482"/>
        <w:jc w:val="left"/>
        <w:rPr>
          <w:rFonts w:ascii="仿宋_GB2312" w:eastAsia="仿宋_GB2312"/>
          <w:b/>
          <w:bCs/>
          <w:sz w:val="24"/>
        </w:rPr>
      </w:pPr>
      <w:r w:rsidRPr="00341398">
        <w:rPr>
          <w:rFonts w:ascii="仿宋_GB2312" w:eastAsia="仿宋_GB2312" w:hint="eastAsia"/>
          <w:b/>
          <w:bCs/>
          <w:sz w:val="24"/>
        </w:rPr>
        <w:t>2、</w:t>
      </w:r>
      <w:r w:rsidR="005602D0" w:rsidRPr="00341398">
        <w:rPr>
          <w:rFonts w:ascii="仿宋_GB2312" w:eastAsia="仿宋_GB2312" w:hint="eastAsia"/>
          <w:b/>
          <w:bCs/>
          <w:sz w:val="24"/>
        </w:rPr>
        <w:t>特殊岗位教师</w:t>
      </w:r>
    </w:p>
    <w:p w:rsidR="005602D0" w:rsidRPr="00732DBD" w:rsidRDefault="005602D0" w:rsidP="00341398">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指经学院</w:t>
      </w:r>
      <w:r w:rsidR="00243867" w:rsidRPr="00732DBD">
        <w:rPr>
          <w:rFonts w:ascii="仿宋_GB2312" w:eastAsia="仿宋_GB2312" w:hint="eastAsia"/>
          <w:bCs/>
          <w:sz w:val="24"/>
        </w:rPr>
        <w:t>、部门</w:t>
      </w:r>
      <w:r w:rsidRPr="00732DBD">
        <w:rPr>
          <w:rFonts w:ascii="仿宋_GB2312" w:eastAsia="仿宋_GB2312" w:hint="eastAsia"/>
          <w:bCs/>
          <w:sz w:val="24"/>
        </w:rPr>
        <w:t>批准</w:t>
      </w:r>
      <w:r w:rsidR="00243867" w:rsidRPr="00732DBD">
        <w:rPr>
          <w:rFonts w:ascii="仿宋_GB2312" w:eastAsia="仿宋_GB2312" w:hint="eastAsia"/>
          <w:bCs/>
          <w:sz w:val="24"/>
        </w:rPr>
        <w:t>的</w:t>
      </w:r>
      <w:r w:rsidRPr="00732DBD">
        <w:rPr>
          <w:rFonts w:ascii="仿宋_GB2312" w:eastAsia="仿宋_GB2312" w:hint="eastAsia"/>
          <w:bCs/>
          <w:sz w:val="24"/>
        </w:rPr>
        <w:t>长期或临时</w:t>
      </w:r>
      <w:r w:rsidR="00243867" w:rsidRPr="00732DBD">
        <w:rPr>
          <w:rFonts w:ascii="仿宋_GB2312" w:eastAsia="仿宋_GB2312" w:hint="eastAsia"/>
          <w:bCs/>
          <w:sz w:val="24"/>
        </w:rPr>
        <w:t>有特殊约定的人员，</w:t>
      </w:r>
      <w:r w:rsidRPr="00732DBD">
        <w:rPr>
          <w:rFonts w:ascii="仿宋_GB2312" w:eastAsia="仿宋_GB2312" w:hint="eastAsia"/>
          <w:bCs/>
          <w:sz w:val="24"/>
        </w:rPr>
        <w:t>其工作量由相关部门视具体情况确定，并报教务处、人事处备案。</w:t>
      </w:r>
    </w:p>
    <w:p w:rsidR="005602D0" w:rsidRPr="004341E8" w:rsidRDefault="005602D0" w:rsidP="004341E8">
      <w:pPr>
        <w:widowControl/>
        <w:adjustRightInd w:val="0"/>
        <w:snapToGrid w:val="0"/>
        <w:spacing w:line="360" w:lineRule="auto"/>
        <w:ind w:firstLineChars="200" w:firstLine="482"/>
        <w:jc w:val="left"/>
        <w:rPr>
          <w:rFonts w:ascii="仿宋_GB2312" w:eastAsia="仿宋_GB2312"/>
          <w:b/>
          <w:bCs/>
          <w:sz w:val="24"/>
        </w:rPr>
      </w:pPr>
      <w:r w:rsidRPr="004341E8">
        <w:rPr>
          <w:rFonts w:ascii="仿宋_GB2312" w:eastAsia="仿宋_GB2312" w:hint="eastAsia"/>
          <w:b/>
          <w:bCs/>
          <w:sz w:val="24"/>
        </w:rPr>
        <w:t>四、有关说明</w:t>
      </w:r>
    </w:p>
    <w:p w:rsidR="00A8200B" w:rsidRPr="00162E59" w:rsidRDefault="005602D0" w:rsidP="00A8200B">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1</w:t>
      </w:r>
      <w:r w:rsidR="00A8200B" w:rsidRPr="00732DBD">
        <w:rPr>
          <w:rFonts w:ascii="仿宋_GB2312" w:eastAsia="仿宋_GB2312" w:hint="eastAsia"/>
          <w:bCs/>
          <w:sz w:val="24"/>
        </w:rPr>
        <w:t>、</w:t>
      </w:r>
      <w:r w:rsidRPr="00732DBD">
        <w:rPr>
          <w:rFonts w:ascii="仿宋_GB2312" w:eastAsia="仿宋_GB2312" w:hint="eastAsia"/>
          <w:bCs/>
          <w:sz w:val="24"/>
        </w:rPr>
        <w:t>关于公选课：专任教师承担公选课教学，</w:t>
      </w:r>
      <w:r w:rsidR="007C201E" w:rsidRPr="00973C34">
        <w:rPr>
          <w:rFonts w:ascii="仿宋_GB2312" w:eastAsia="仿宋_GB2312" w:hint="eastAsia"/>
          <w:bCs/>
          <w:sz w:val="24"/>
        </w:rPr>
        <w:t>原则上</w:t>
      </w:r>
      <w:r w:rsidRPr="00732DBD">
        <w:rPr>
          <w:rFonts w:ascii="仿宋_GB2312" w:eastAsia="仿宋_GB2312" w:hint="eastAsia"/>
          <w:bCs/>
          <w:sz w:val="24"/>
        </w:rPr>
        <w:t>不计</w:t>
      </w:r>
      <w:proofErr w:type="gramStart"/>
      <w:r w:rsidRPr="00732DBD">
        <w:rPr>
          <w:rFonts w:ascii="仿宋_GB2312" w:eastAsia="仿宋_GB2312" w:hint="eastAsia"/>
          <w:bCs/>
          <w:sz w:val="24"/>
        </w:rPr>
        <w:t>入教学</w:t>
      </w:r>
      <w:proofErr w:type="gramEnd"/>
      <w:r w:rsidRPr="00732DBD">
        <w:rPr>
          <w:rFonts w:ascii="仿宋_GB2312" w:eastAsia="仿宋_GB2312" w:hint="eastAsia"/>
          <w:bCs/>
          <w:sz w:val="24"/>
        </w:rPr>
        <w:t>工作量，由教务处按学院规定的标准支付课酬；若因客观原因导致教学工作量不足的，由教师本人提出申请并经部</w:t>
      </w:r>
      <w:r w:rsidR="004341E8">
        <w:rPr>
          <w:rFonts w:ascii="仿宋_GB2312" w:eastAsia="仿宋_GB2312" w:hint="eastAsia"/>
          <w:bCs/>
          <w:sz w:val="24"/>
        </w:rPr>
        <w:t>批准</w:t>
      </w:r>
      <w:r w:rsidRPr="00732DBD">
        <w:rPr>
          <w:rFonts w:ascii="仿宋_GB2312" w:eastAsia="仿宋_GB2312" w:hint="eastAsia"/>
          <w:bCs/>
          <w:sz w:val="24"/>
        </w:rPr>
        <w:t>同意，</w:t>
      </w:r>
      <w:r w:rsidRPr="00162E59">
        <w:rPr>
          <w:rFonts w:ascii="仿宋_GB2312" w:eastAsia="仿宋_GB2312" w:hint="eastAsia"/>
          <w:bCs/>
          <w:sz w:val="24"/>
        </w:rPr>
        <w:t>其所担任的公选课学时可按实际学时×人数系数（理论课）×</w:t>
      </w:r>
      <w:r w:rsidR="00D22FD3" w:rsidRPr="00162E59">
        <w:rPr>
          <w:rFonts w:ascii="仿宋_GB2312" w:eastAsia="仿宋_GB2312" w:hint="eastAsia"/>
          <w:bCs/>
          <w:sz w:val="24"/>
        </w:rPr>
        <w:t>1.0</w:t>
      </w:r>
      <w:r w:rsidRPr="00162E59">
        <w:rPr>
          <w:rFonts w:ascii="仿宋_GB2312" w:eastAsia="仿宋_GB2312" w:hint="eastAsia"/>
          <w:bCs/>
          <w:sz w:val="24"/>
        </w:rPr>
        <w:t>折算计</w:t>
      </w:r>
      <w:proofErr w:type="gramStart"/>
      <w:r w:rsidRPr="00162E59">
        <w:rPr>
          <w:rFonts w:ascii="仿宋_GB2312" w:eastAsia="仿宋_GB2312" w:hint="eastAsia"/>
          <w:bCs/>
          <w:sz w:val="24"/>
        </w:rPr>
        <w:t>入教学</w:t>
      </w:r>
      <w:proofErr w:type="gramEnd"/>
      <w:r w:rsidRPr="00162E59">
        <w:rPr>
          <w:rFonts w:ascii="仿宋_GB2312" w:eastAsia="仿宋_GB2312" w:hint="eastAsia"/>
          <w:bCs/>
          <w:sz w:val="24"/>
        </w:rPr>
        <w:t>工作量，但不再享受公选课</w:t>
      </w:r>
      <w:proofErr w:type="gramStart"/>
      <w:r w:rsidRPr="00162E59">
        <w:rPr>
          <w:rFonts w:ascii="仿宋_GB2312" w:eastAsia="仿宋_GB2312" w:hint="eastAsia"/>
          <w:bCs/>
          <w:sz w:val="24"/>
        </w:rPr>
        <w:t>课</w:t>
      </w:r>
      <w:proofErr w:type="gramEnd"/>
      <w:r w:rsidRPr="00162E59">
        <w:rPr>
          <w:rFonts w:ascii="仿宋_GB2312" w:eastAsia="仿宋_GB2312" w:hint="eastAsia"/>
          <w:bCs/>
          <w:sz w:val="24"/>
        </w:rPr>
        <w:t>酬</w:t>
      </w:r>
      <w:r w:rsidR="00A8200B" w:rsidRPr="00162E59">
        <w:rPr>
          <w:rFonts w:ascii="仿宋_GB2312" w:eastAsia="仿宋_GB2312" w:hint="eastAsia"/>
          <w:bCs/>
          <w:sz w:val="24"/>
        </w:rPr>
        <w:t>。</w:t>
      </w:r>
    </w:p>
    <w:p w:rsidR="005602D0" w:rsidRPr="00162E59" w:rsidRDefault="00A8200B" w:rsidP="00A8200B">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2、关于“专升本”辅导：“专升本”辅导课程原则上根据市场化运作，由公共教学部与继续教育学院协商核定工作量，特殊情况经部批准</w:t>
      </w:r>
      <w:r w:rsidR="004341E8">
        <w:rPr>
          <w:rFonts w:ascii="仿宋_GB2312" w:eastAsia="仿宋_GB2312" w:hint="eastAsia"/>
          <w:bCs/>
          <w:sz w:val="24"/>
        </w:rPr>
        <w:t>同意</w:t>
      </w:r>
      <w:r w:rsidR="004341E8" w:rsidRPr="00162E59">
        <w:rPr>
          <w:rFonts w:ascii="仿宋_GB2312" w:eastAsia="仿宋_GB2312" w:hint="eastAsia"/>
          <w:bCs/>
          <w:sz w:val="24"/>
        </w:rPr>
        <w:t>可按实际学时×人数系数（理论课）×1.0折算计</w:t>
      </w:r>
      <w:proofErr w:type="gramStart"/>
      <w:r w:rsidR="004341E8" w:rsidRPr="00162E59">
        <w:rPr>
          <w:rFonts w:ascii="仿宋_GB2312" w:eastAsia="仿宋_GB2312" w:hint="eastAsia"/>
          <w:bCs/>
          <w:sz w:val="24"/>
        </w:rPr>
        <w:t>入教学</w:t>
      </w:r>
      <w:proofErr w:type="gramEnd"/>
      <w:r w:rsidR="004341E8" w:rsidRPr="00162E59">
        <w:rPr>
          <w:rFonts w:ascii="仿宋_GB2312" w:eastAsia="仿宋_GB2312" w:hint="eastAsia"/>
          <w:bCs/>
          <w:sz w:val="24"/>
        </w:rPr>
        <w:t>工作量，</w:t>
      </w:r>
      <w:r w:rsidRPr="00732DBD">
        <w:rPr>
          <w:rFonts w:ascii="仿宋_GB2312" w:eastAsia="仿宋_GB2312" w:hint="eastAsia"/>
          <w:bCs/>
          <w:sz w:val="24"/>
        </w:rPr>
        <w:t>可纳入校内教学工作量统计，</w:t>
      </w:r>
      <w:r w:rsidRPr="00162E59">
        <w:rPr>
          <w:rFonts w:ascii="仿宋_GB2312" w:eastAsia="仿宋_GB2312" w:hint="eastAsia"/>
          <w:bCs/>
          <w:sz w:val="24"/>
        </w:rPr>
        <w:t>但不再享受“专升本”辅导课</w:t>
      </w:r>
      <w:proofErr w:type="gramStart"/>
      <w:r w:rsidRPr="00162E59">
        <w:rPr>
          <w:rFonts w:ascii="仿宋_GB2312" w:eastAsia="仿宋_GB2312" w:hint="eastAsia"/>
          <w:bCs/>
          <w:sz w:val="24"/>
        </w:rPr>
        <w:t>课</w:t>
      </w:r>
      <w:proofErr w:type="gramEnd"/>
      <w:r w:rsidRPr="00162E59">
        <w:rPr>
          <w:rFonts w:ascii="仿宋_GB2312" w:eastAsia="仿宋_GB2312" w:hint="eastAsia"/>
          <w:bCs/>
          <w:sz w:val="24"/>
        </w:rPr>
        <w:t>酬。</w:t>
      </w:r>
    </w:p>
    <w:p w:rsidR="005602D0" w:rsidRPr="009706B2" w:rsidRDefault="00A8200B" w:rsidP="005602D0">
      <w:pPr>
        <w:widowControl/>
        <w:adjustRightInd w:val="0"/>
        <w:snapToGrid w:val="0"/>
        <w:spacing w:line="360" w:lineRule="auto"/>
        <w:ind w:firstLineChars="200" w:firstLine="480"/>
        <w:jc w:val="left"/>
        <w:rPr>
          <w:rFonts w:ascii="仿宋_GB2312" w:eastAsia="仿宋_GB2312"/>
          <w:bCs/>
          <w:color w:val="FF0000"/>
          <w:sz w:val="24"/>
        </w:rPr>
      </w:pPr>
      <w:r w:rsidRPr="00162E59">
        <w:rPr>
          <w:rFonts w:ascii="仿宋_GB2312" w:eastAsia="仿宋_GB2312" w:hint="eastAsia"/>
          <w:bCs/>
          <w:sz w:val="24"/>
        </w:rPr>
        <w:t>3、</w:t>
      </w:r>
      <w:r w:rsidR="005602D0" w:rsidRPr="00162E59">
        <w:rPr>
          <w:rFonts w:ascii="仿宋_GB2312" w:eastAsia="仿宋_GB2312" w:hint="eastAsia"/>
          <w:bCs/>
          <w:sz w:val="24"/>
        </w:rPr>
        <w:t>关于监考：监考工作是课程教学内的一个环节，</w:t>
      </w:r>
      <w:r w:rsidRPr="00162E59">
        <w:rPr>
          <w:rFonts w:ascii="仿宋_GB2312" w:eastAsia="仿宋_GB2312" w:hint="eastAsia"/>
          <w:bCs/>
          <w:sz w:val="24"/>
        </w:rPr>
        <w:t>全体教师有义务服从学院、</w:t>
      </w:r>
      <w:r w:rsidR="009706B2" w:rsidRPr="00162E59">
        <w:rPr>
          <w:rFonts w:ascii="仿宋_GB2312" w:eastAsia="仿宋_GB2312" w:hint="eastAsia"/>
          <w:bCs/>
          <w:sz w:val="24"/>
        </w:rPr>
        <w:t>部考</w:t>
      </w:r>
      <w:proofErr w:type="gramStart"/>
      <w:r w:rsidR="009706B2" w:rsidRPr="00162E59">
        <w:rPr>
          <w:rFonts w:ascii="仿宋_GB2312" w:eastAsia="仿宋_GB2312" w:hint="eastAsia"/>
          <w:bCs/>
          <w:sz w:val="24"/>
        </w:rPr>
        <w:t>务</w:t>
      </w:r>
      <w:proofErr w:type="gramEnd"/>
      <w:r w:rsidR="009706B2" w:rsidRPr="00162E59">
        <w:rPr>
          <w:rFonts w:ascii="仿宋_GB2312" w:eastAsia="仿宋_GB2312" w:hint="eastAsia"/>
          <w:bCs/>
          <w:sz w:val="24"/>
        </w:rPr>
        <w:t>安排，积极承担各级各类考试的监考工作。学校组织的</w:t>
      </w:r>
      <w:r w:rsidR="005602D0" w:rsidRPr="00162E59">
        <w:rPr>
          <w:rFonts w:ascii="仿宋_GB2312" w:eastAsia="仿宋_GB2312" w:hint="eastAsia"/>
          <w:bCs/>
          <w:sz w:val="24"/>
        </w:rPr>
        <w:t>各级各类考试</w:t>
      </w:r>
      <w:r w:rsidR="009706B2" w:rsidRPr="00162E59">
        <w:rPr>
          <w:rFonts w:ascii="仿宋_GB2312" w:eastAsia="仿宋_GB2312" w:hint="eastAsia"/>
          <w:bCs/>
          <w:sz w:val="24"/>
        </w:rPr>
        <w:lastRenderedPageBreak/>
        <w:t>由组织部</w:t>
      </w:r>
      <w:r w:rsidR="009706B2" w:rsidRPr="00156C58">
        <w:rPr>
          <w:rFonts w:ascii="仿宋_GB2312" w:eastAsia="仿宋_GB2312" w:hint="eastAsia"/>
          <w:bCs/>
          <w:sz w:val="24"/>
        </w:rPr>
        <w:t>门按规定发</w:t>
      </w:r>
      <w:r w:rsidR="009706B2" w:rsidRPr="00162E59">
        <w:rPr>
          <w:rFonts w:ascii="仿宋_GB2312" w:eastAsia="仿宋_GB2312" w:hint="eastAsia"/>
          <w:bCs/>
          <w:sz w:val="24"/>
        </w:rPr>
        <w:t>放；部门所属课程考试及临时性考试（如英语、数学分层考试等）</w:t>
      </w:r>
      <w:r w:rsidRPr="00162E59">
        <w:rPr>
          <w:rFonts w:ascii="仿宋_GB2312" w:eastAsia="仿宋_GB2312" w:hint="eastAsia"/>
          <w:bCs/>
          <w:sz w:val="24"/>
        </w:rPr>
        <w:t>没发放</w:t>
      </w:r>
      <w:r w:rsidR="005602D0" w:rsidRPr="00162E59">
        <w:rPr>
          <w:rFonts w:ascii="仿宋_GB2312" w:eastAsia="仿宋_GB2312" w:hint="eastAsia"/>
          <w:bCs/>
          <w:sz w:val="24"/>
        </w:rPr>
        <w:t>监考费</w:t>
      </w:r>
      <w:r w:rsidRPr="00162E59">
        <w:rPr>
          <w:rFonts w:ascii="仿宋_GB2312" w:eastAsia="仿宋_GB2312" w:hint="eastAsia"/>
          <w:bCs/>
          <w:sz w:val="24"/>
        </w:rPr>
        <w:t>的，按照上述计算标准折算</w:t>
      </w:r>
      <w:r w:rsidR="009706B2" w:rsidRPr="00162E59">
        <w:rPr>
          <w:rFonts w:ascii="仿宋_GB2312" w:eastAsia="仿宋_GB2312" w:hint="eastAsia"/>
          <w:bCs/>
          <w:sz w:val="24"/>
        </w:rPr>
        <w:t>服务</w:t>
      </w:r>
      <w:r w:rsidRPr="00162E59">
        <w:rPr>
          <w:rFonts w:ascii="仿宋_GB2312" w:eastAsia="仿宋_GB2312" w:hint="eastAsia"/>
          <w:bCs/>
          <w:sz w:val="24"/>
        </w:rPr>
        <w:t>工作量</w:t>
      </w:r>
      <w:r w:rsidR="005602D0" w:rsidRPr="00162E59">
        <w:rPr>
          <w:rFonts w:ascii="仿宋_GB2312" w:eastAsia="仿宋_GB2312" w:hint="eastAsia"/>
          <w:bCs/>
          <w:sz w:val="24"/>
        </w:rPr>
        <w:t>。</w:t>
      </w:r>
    </w:p>
    <w:p w:rsidR="00E17E92" w:rsidRPr="00156C58" w:rsidRDefault="00A8200B" w:rsidP="00156C58">
      <w:pPr>
        <w:widowControl/>
        <w:adjustRightInd w:val="0"/>
        <w:snapToGrid w:val="0"/>
        <w:spacing w:line="360" w:lineRule="auto"/>
        <w:ind w:firstLineChars="200" w:firstLine="480"/>
        <w:jc w:val="left"/>
        <w:rPr>
          <w:rFonts w:ascii="仿宋_GB2312" w:eastAsia="仿宋_GB2312"/>
          <w:bCs/>
          <w:sz w:val="24"/>
        </w:rPr>
      </w:pPr>
      <w:r w:rsidRPr="00156C58">
        <w:rPr>
          <w:rFonts w:ascii="仿宋_GB2312" w:eastAsia="仿宋_GB2312" w:hint="eastAsia"/>
          <w:bCs/>
          <w:sz w:val="24"/>
        </w:rPr>
        <w:t>4、关于教学督导：</w:t>
      </w:r>
      <w:r w:rsidR="00E17E92" w:rsidRPr="00156C58">
        <w:rPr>
          <w:rFonts w:ascii="仿宋_GB2312" w:eastAsia="仿宋_GB2312" w:hint="eastAsia"/>
          <w:bCs/>
          <w:sz w:val="24"/>
        </w:rPr>
        <w:t>学院、部两</w:t>
      </w:r>
      <w:r w:rsidR="005602D0" w:rsidRPr="00156C58">
        <w:rPr>
          <w:rFonts w:ascii="仿宋_GB2312" w:eastAsia="仿宋_GB2312" w:hint="eastAsia"/>
          <w:bCs/>
          <w:sz w:val="24"/>
        </w:rPr>
        <w:t>级</w:t>
      </w:r>
      <w:r w:rsidR="00E17E92" w:rsidRPr="00156C58">
        <w:rPr>
          <w:rFonts w:ascii="仿宋_GB2312" w:eastAsia="仿宋_GB2312" w:hint="eastAsia"/>
          <w:bCs/>
          <w:sz w:val="24"/>
        </w:rPr>
        <w:t>兼职</w:t>
      </w:r>
      <w:r w:rsidR="005602D0" w:rsidRPr="00156C58">
        <w:rPr>
          <w:rFonts w:ascii="仿宋_GB2312" w:eastAsia="仿宋_GB2312" w:hint="eastAsia"/>
          <w:bCs/>
          <w:sz w:val="24"/>
        </w:rPr>
        <w:t>督导按</w:t>
      </w:r>
      <w:r w:rsidR="005A2B7C" w:rsidRPr="00156C58">
        <w:rPr>
          <w:rFonts w:ascii="仿宋_GB2312" w:eastAsia="仿宋_GB2312" w:hint="eastAsia"/>
          <w:bCs/>
          <w:sz w:val="24"/>
        </w:rPr>
        <w:t>相关</w:t>
      </w:r>
      <w:r w:rsidRPr="00156C58">
        <w:rPr>
          <w:rFonts w:ascii="仿宋_GB2312" w:eastAsia="仿宋_GB2312" w:hint="eastAsia"/>
          <w:bCs/>
          <w:sz w:val="24"/>
        </w:rPr>
        <w:t>工作</w:t>
      </w:r>
      <w:r w:rsidR="005602D0" w:rsidRPr="00156C58">
        <w:rPr>
          <w:rFonts w:ascii="仿宋_GB2312" w:eastAsia="仿宋_GB2312" w:hint="eastAsia"/>
          <w:bCs/>
          <w:sz w:val="24"/>
        </w:rPr>
        <w:t>要求，完成规定的听课任务及相应职责，</w:t>
      </w:r>
      <w:r w:rsidRPr="00156C58">
        <w:rPr>
          <w:rFonts w:ascii="仿宋_GB2312" w:eastAsia="仿宋_GB2312" w:hint="eastAsia"/>
          <w:bCs/>
          <w:sz w:val="24"/>
        </w:rPr>
        <w:t>每学期末按实际听课、巡查、专项检查等情况核定</w:t>
      </w:r>
      <w:r w:rsidR="00E17E92" w:rsidRPr="00156C58">
        <w:rPr>
          <w:rFonts w:ascii="仿宋_GB2312" w:eastAsia="仿宋_GB2312" w:hint="eastAsia"/>
          <w:bCs/>
          <w:sz w:val="24"/>
        </w:rPr>
        <w:t>为其他</w:t>
      </w:r>
      <w:r w:rsidRPr="00156C58">
        <w:rPr>
          <w:rFonts w:ascii="仿宋_GB2312" w:eastAsia="仿宋_GB2312" w:hint="eastAsia"/>
          <w:bCs/>
          <w:sz w:val="24"/>
        </w:rPr>
        <w:t>教学工作量</w:t>
      </w:r>
      <w:r w:rsidR="00E17E92" w:rsidRPr="00156C58">
        <w:rPr>
          <w:rFonts w:ascii="仿宋_GB2312" w:eastAsia="仿宋_GB2312" w:hint="eastAsia"/>
          <w:bCs/>
          <w:sz w:val="24"/>
        </w:rPr>
        <w:t>（原则上每学期上限为60课时），不计入课程教学工作量。</w:t>
      </w:r>
      <w:r w:rsidRPr="00156C58">
        <w:rPr>
          <w:rFonts w:ascii="仿宋_GB2312" w:eastAsia="仿宋_GB2312" w:hint="eastAsia"/>
          <w:bCs/>
          <w:sz w:val="24"/>
        </w:rPr>
        <w:t>如已</w:t>
      </w:r>
      <w:r w:rsidR="00E17E92" w:rsidRPr="00156C58">
        <w:rPr>
          <w:rFonts w:ascii="仿宋_GB2312" w:eastAsia="仿宋_GB2312" w:hint="eastAsia"/>
          <w:bCs/>
          <w:sz w:val="24"/>
        </w:rPr>
        <w:t>享受学院质管办或部工作</w:t>
      </w:r>
      <w:r w:rsidRPr="00156C58">
        <w:rPr>
          <w:rFonts w:ascii="仿宋_GB2312" w:eastAsia="仿宋_GB2312" w:hint="eastAsia"/>
          <w:bCs/>
          <w:sz w:val="24"/>
        </w:rPr>
        <w:t>酬金的，则不能重复计算工作量。</w:t>
      </w:r>
    </w:p>
    <w:p w:rsidR="005602D0" w:rsidRPr="00732DBD" w:rsidRDefault="00A8200B" w:rsidP="00E17E92">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5、</w:t>
      </w:r>
      <w:r w:rsidR="005602D0" w:rsidRPr="00732DBD">
        <w:rPr>
          <w:rFonts w:ascii="仿宋_GB2312" w:eastAsia="仿宋_GB2312" w:hint="eastAsia"/>
          <w:bCs/>
          <w:sz w:val="24"/>
        </w:rPr>
        <w:t>关于跨</w:t>
      </w:r>
      <w:r w:rsidRPr="00732DBD">
        <w:rPr>
          <w:rFonts w:ascii="仿宋_GB2312" w:eastAsia="仿宋_GB2312" w:hint="eastAsia"/>
          <w:bCs/>
          <w:sz w:val="24"/>
        </w:rPr>
        <w:t>分院、</w:t>
      </w:r>
      <w:r w:rsidR="005602D0" w:rsidRPr="00732DBD">
        <w:rPr>
          <w:rFonts w:ascii="仿宋_GB2312" w:eastAsia="仿宋_GB2312" w:hint="eastAsia"/>
          <w:bCs/>
          <w:sz w:val="24"/>
        </w:rPr>
        <w:t>部授课：教师（含兼课教师）跨</w:t>
      </w:r>
      <w:r w:rsidRPr="00732DBD">
        <w:rPr>
          <w:rFonts w:ascii="仿宋_GB2312" w:eastAsia="仿宋_GB2312" w:hint="eastAsia"/>
          <w:bCs/>
          <w:sz w:val="24"/>
        </w:rPr>
        <w:t>分院、</w:t>
      </w:r>
      <w:r w:rsidR="005602D0" w:rsidRPr="00732DBD">
        <w:rPr>
          <w:rFonts w:ascii="仿宋_GB2312" w:eastAsia="仿宋_GB2312" w:hint="eastAsia"/>
          <w:bCs/>
          <w:sz w:val="24"/>
        </w:rPr>
        <w:t>部承担我院全日制高职学生的教学工作，其课时津贴由聘请</w:t>
      </w:r>
      <w:r w:rsidRPr="00732DBD">
        <w:rPr>
          <w:rFonts w:ascii="仿宋_GB2312" w:eastAsia="仿宋_GB2312" w:hint="eastAsia"/>
          <w:bCs/>
          <w:sz w:val="24"/>
        </w:rPr>
        <w:t>分院、</w:t>
      </w:r>
      <w:r w:rsidR="005602D0" w:rsidRPr="00732DBD">
        <w:rPr>
          <w:rFonts w:ascii="仿宋_GB2312" w:eastAsia="仿宋_GB2312" w:hint="eastAsia"/>
          <w:bCs/>
          <w:sz w:val="24"/>
        </w:rPr>
        <w:t>部按学院规定的标准划拨至该教师</w:t>
      </w:r>
      <w:proofErr w:type="gramStart"/>
      <w:r w:rsidR="005602D0" w:rsidRPr="00732DBD">
        <w:rPr>
          <w:rFonts w:ascii="仿宋_GB2312" w:eastAsia="仿宋_GB2312" w:hint="eastAsia"/>
          <w:bCs/>
          <w:sz w:val="24"/>
        </w:rPr>
        <w:t>所在系部或</w:t>
      </w:r>
      <w:proofErr w:type="gramEnd"/>
      <w:r w:rsidR="005602D0" w:rsidRPr="00732DBD">
        <w:rPr>
          <w:rFonts w:ascii="仿宋_GB2312" w:eastAsia="仿宋_GB2312" w:hint="eastAsia"/>
          <w:bCs/>
          <w:sz w:val="24"/>
        </w:rPr>
        <w:t>部门，其教学工作量可纳入该教师的统计范围；教师承担我院非全日制高职学生的教学工作，由相关单位、</w:t>
      </w:r>
      <w:proofErr w:type="gramStart"/>
      <w:r w:rsidR="005602D0" w:rsidRPr="00732DBD">
        <w:rPr>
          <w:rFonts w:ascii="仿宋_GB2312" w:eastAsia="仿宋_GB2312" w:hint="eastAsia"/>
          <w:bCs/>
          <w:sz w:val="24"/>
        </w:rPr>
        <w:t>系部按规定</w:t>
      </w:r>
      <w:proofErr w:type="gramEnd"/>
      <w:r w:rsidR="005602D0" w:rsidRPr="00732DBD">
        <w:rPr>
          <w:rFonts w:ascii="仿宋_GB2312" w:eastAsia="仿宋_GB2312" w:hint="eastAsia"/>
          <w:bCs/>
          <w:sz w:val="24"/>
        </w:rPr>
        <w:t>的标准支付课酬，不另计教学工作量。</w:t>
      </w:r>
    </w:p>
    <w:p w:rsidR="005602D0" w:rsidRPr="00732DBD" w:rsidRDefault="0034407F" w:rsidP="006441FD">
      <w:pPr>
        <w:widowControl/>
        <w:adjustRightInd w:val="0"/>
        <w:snapToGrid w:val="0"/>
        <w:spacing w:line="360" w:lineRule="auto"/>
        <w:ind w:firstLineChars="200" w:firstLine="480"/>
        <w:jc w:val="left"/>
        <w:rPr>
          <w:rFonts w:ascii="仿宋_GB2312" w:eastAsia="仿宋_GB2312"/>
          <w:bCs/>
          <w:sz w:val="24"/>
        </w:rPr>
      </w:pPr>
      <w:r w:rsidRPr="006E14E0">
        <w:rPr>
          <w:rFonts w:ascii="仿宋_GB2312" w:eastAsia="仿宋_GB2312" w:hint="eastAsia"/>
          <w:bCs/>
          <w:sz w:val="24"/>
        </w:rPr>
        <w:t>6、</w:t>
      </w:r>
      <w:r w:rsidR="00162E59" w:rsidRPr="006E14E0">
        <w:rPr>
          <w:rFonts w:ascii="仿宋_GB2312" w:eastAsia="仿宋_GB2312" w:hint="eastAsia"/>
          <w:bCs/>
          <w:sz w:val="24"/>
        </w:rPr>
        <w:t>关于</w:t>
      </w:r>
      <w:r w:rsidR="00EA7CCD" w:rsidRPr="006E14E0">
        <w:rPr>
          <w:rFonts w:ascii="仿宋_GB2312" w:eastAsia="仿宋_GB2312" w:hint="eastAsia"/>
          <w:bCs/>
          <w:sz w:val="24"/>
        </w:rPr>
        <w:t>教学</w:t>
      </w:r>
      <w:r w:rsidR="005602D0" w:rsidRPr="006E14E0">
        <w:rPr>
          <w:rFonts w:ascii="仿宋_GB2312" w:eastAsia="仿宋_GB2312" w:hint="eastAsia"/>
          <w:bCs/>
          <w:sz w:val="24"/>
        </w:rPr>
        <w:t>工作量</w:t>
      </w:r>
      <w:r w:rsidR="006441FD" w:rsidRPr="006E14E0">
        <w:rPr>
          <w:rFonts w:ascii="仿宋_GB2312" w:eastAsia="仿宋_GB2312" w:hint="eastAsia"/>
          <w:bCs/>
          <w:sz w:val="24"/>
        </w:rPr>
        <w:t>核定与超工作量津贴</w:t>
      </w:r>
      <w:r w:rsidR="005602D0" w:rsidRPr="00732DBD">
        <w:rPr>
          <w:rFonts w:ascii="仿宋_GB2312" w:eastAsia="仿宋_GB2312" w:hint="eastAsia"/>
          <w:bCs/>
          <w:sz w:val="24"/>
        </w:rPr>
        <w:t>：</w:t>
      </w:r>
    </w:p>
    <w:p w:rsidR="005602D0" w:rsidRPr="00162E59" w:rsidRDefault="005602D0" w:rsidP="005602D0">
      <w:pPr>
        <w:widowControl/>
        <w:adjustRightInd w:val="0"/>
        <w:snapToGrid w:val="0"/>
        <w:spacing w:line="360" w:lineRule="auto"/>
        <w:ind w:firstLineChars="200" w:firstLine="480"/>
        <w:jc w:val="left"/>
        <w:rPr>
          <w:rFonts w:ascii="仿宋_GB2312" w:eastAsia="仿宋_GB2312"/>
          <w:bCs/>
          <w:sz w:val="24"/>
        </w:rPr>
      </w:pPr>
      <w:r w:rsidRPr="00162E59">
        <w:rPr>
          <w:rFonts w:ascii="仿宋_GB2312" w:eastAsia="仿宋_GB2312" w:hint="eastAsia"/>
          <w:bCs/>
          <w:sz w:val="24"/>
        </w:rPr>
        <w:t>（1）教师完成规定的教学工作量，平时均不额外支付课时津贴；若经学院同意平时通过专项经费支付了报酬的，则不再统计教学工作量。</w:t>
      </w:r>
    </w:p>
    <w:p w:rsidR="00B3259D" w:rsidRDefault="005602D0" w:rsidP="005602D0">
      <w:pPr>
        <w:widowControl/>
        <w:adjustRightInd w:val="0"/>
        <w:snapToGrid w:val="0"/>
        <w:spacing w:line="360" w:lineRule="auto"/>
        <w:ind w:firstLineChars="200" w:firstLine="480"/>
        <w:jc w:val="left"/>
        <w:rPr>
          <w:rFonts w:ascii="仿宋_GB2312" w:eastAsia="仿宋_GB2312"/>
          <w:bCs/>
          <w:sz w:val="24"/>
        </w:rPr>
      </w:pPr>
      <w:r w:rsidRPr="00732DBD">
        <w:rPr>
          <w:rFonts w:ascii="仿宋_GB2312" w:eastAsia="仿宋_GB2312" w:hint="eastAsia"/>
          <w:bCs/>
          <w:sz w:val="24"/>
        </w:rPr>
        <w:t>（2）教师学年教学工作量应以饱满为宜，但各</w:t>
      </w:r>
      <w:r w:rsidR="0034407F" w:rsidRPr="00732DBD">
        <w:rPr>
          <w:rFonts w:ascii="仿宋_GB2312" w:eastAsia="仿宋_GB2312" w:hint="eastAsia"/>
          <w:bCs/>
          <w:sz w:val="24"/>
        </w:rPr>
        <w:t>教研室</w:t>
      </w:r>
      <w:r w:rsidRPr="00732DBD">
        <w:rPr>
          <w:rFonts w:ascii="仿宋_GB2312" w:eastAsia="仿宋_GB2312" w:hint="eastAsia"/>
          <w:bCs/>
          <w:sz w:val="24"/>
        </w:rPr>
        <w:t>可根据工作需要对教学效果好的</w:t>
      </w:r>
      <w:r w:rsidR="0034407F" w:rsidRPr="00732DBD">
        <w:rPr>
          <w:rFonts w:ascii="仿宋_GB2312" w:eastAsia="仿宋_GB2312" w:hint="eastAsia"/>
          <w:bCs/>
          <w:sz w:val="24"/>
        </w:rPr>
        <w:t>、教学为主型</w:t>
      </w:r>
      <w:r w:rsidRPr="00732DBD">
        <w:rPr>
          <w:rFonts w:ascii="仿宋_GB2312" w:eastAsia="仿宋_GB2312" w:hint="eastAsia"/>
          <w:bCs/>
          <w:sz w:val="24"/>
        </w:rPr>
        <w:t>教师，适当多安排教学任务；教学效果不好的教师，应减少其教学任务。</w:t>
      </w:r>
    </w:p>
    <w:p w:rsidR="005602D0" w:rsidRDefault="00B3259D" w:rsidP="005602D0">
      <w:pPr>
        <w:widowControl/>
        <w:adjustRightInd w:val="0"/>
        <w:snapToGrid w:val="0"/>
        <w:spacing w:line="360" w:lineRule="auto"/>
        <w:ind w:firstLineChars="200" w:firstLine="480"/>
        <w:jc w:val="left"/>
        <w:rPr>
          <w:rFonts w:ascii="仿宋_GB2312" w:eastAsia="仿宋_GB2312"/>
          <w:bCs/>
          <w:sz w:val="24"/>
        </w:rPr>
      </w:pPr>
      <w:r w:rsidRPr="00DB67D0">
        <w:rPr>
          <w:rFonts w:ascii="仿宋_GB2312" w:eastAsia="仿宋_GB2312" w:hint="eastAsia"/>
          <w:bCs/>
          <w:sz w:val="24"/>
        </w:rPr>
        <w:t>（3）</w:t>
      </w:r>
      <w:r w:rsidR="00973C34" w:rsidRPr="00DB67D0">
        <w:rPr>
          <w:rFonts w:ascii="仿宋_GB2312" w:eastAsia="仿宋_GB2312" w:hint="eastAsia"/>
          <w:bCs/>
          <w:sz w:val="24"/>
        </w:rPr>
        <w:t>教师超工作量核算以实际执行的</w:t>
      </w:r>
      <w:r w:rsidRPr="00DB67D0">
        <w:rPr>
          <w:rFonts w:ascii="仿宋_GB2312" w:eastAsia="仿宋_GB2312" w:hint="eastAsia"/>
          <w:bCs/>
          <w:sz w:val="24"/>
        </w:rPr>
        <w:t>工作量为依据。每</w:t>
      </w:r>
      <w:r w:rsidR="005602D0" w:rsidRPr="00DB67D0">
        <w:rPr>
          <w:rFonts w:ascii="仿宋_GB2312" w:eastAsia="仿宋_GB2312" w:hint="eastAsia"/>
          <w:bCs/>
          <w:sz w:val="24"/>
        </w:rPr>
        <w:t>学年终，教师确有超工作量</w:t>
      </w:r>
      <w:r w:rsidR="006E14E0" w:rsidRPr="00DB67D0">
        <w:rPr>
          <w:rFonts w:ascii="仿宋_GB2312" w:eastAsia="仿宋_GB2312" w:hint="eastAsia"/>
          <w:bCs/>
          <w:sz w:val="24"/>
        </w:rPr>
        <w:t>（含教学、科研、服务）</w:t>
      </w:r>
      <w:r w:rsidR="005602D0" w:rsidRPr="00DB67D0">
        <w:rPr>
          <w:rFonts w:ascii="仿宋_GB2312" w:eastAsia="仿宋_GB2312" w:hint="eastAsia"/>
          <w:bCs/>
          <w:sz w:val="24"/>
        </w:rPr>
        <w:t>的，</w:t>
      </w:r>
      <w:r w:rsidR="006E14E0" w:rsidRPr="00DB67D0">
        <w:rPr>
          <w:rFonts w:ascii="仿宋_GB2312" w:eastAsia="仿宋_GB2312" w:hint="eastAsia"/>
          <w:bCs/>
          <w:sz w:val="24"/>
        </w:rPr>
        <w:t>经公共教学部党政联席会议审定，</w:t>
      </w:r>
      <w:r w:rsidR="005602D0" w:rsidRPr="00732DBD">
        <w:rPr>
          <w:rFonts w:ascii="仿宋_GB2312" w:eastAsia="仿宋_GB2312" w:hint="eastAsia"/>
          <w:bCs/>
          <w:sz w:val="24"/>
        </w:rPr>
        <w:t>可按学院规定的标准计发超工作量津贴，</w:t>
      </w:r>
      <w:r w:rsidR="005602D0" w:rsidRPr="00162E59">
        <w:rPr>
          <w:rFonts w:ascii="仿宋_GB2312" w:eastAsia="仿宋_GB2312" w:hint="eastAsia"/>
          <w:bCs/>
          <w:sz w:val="24"/>
        </w:rPr>
        <w:t>但原则上规定专任教师和兼课教师每</w:t>
      </w:r>
      <w:r w:rsidR="009706B2" w:rsidRPr="00162E59">
        <w:rPr>
          <w:rFonts w:ascii="仿宋_GB2312" w:eastAsia="仿宋_GB2312" w:hint="eastAsia"/>
          <w:bCs/>
          <w:sz w:val="24"/>
        </w:rPr>
        <w:t>学年</w:t>
      </w:r>
      <w:proofErr w:type="gramStart"/>
      <w:r w:rsidR="005602D0" w:rsidRPr="00DB67D0">
        <w:rPr>
          <w:rFonts w:ascii="仿宋_GB2312" w:eastAsia="仿宋_GB2312" w:hint="eastAsia"/>
          <w:bCs/>
          <w:sz w:val="24"/>
        </w:rPr>
        <w:t>最多计超</w:t>
      </w:r>
      <w:proofErr w:type="gramEnd"/>
      <w:r w:rsidR="009706B2" w:rsidRPr="00DB67D0">
        <w:rPr>
          <w:rFonts w:ascii="仿宋_GB2312" w:eastAsia="仿宋_GB2312" w:hint="eastAsia"/>
          <w:bCs/>
          <w:sz w:val="24"/>
        </w:rPr>
        <w:t>100</w:t>
      </w:r>
      <w:r w:rsidR="005602D0" w:rsidRPr="00DB67D0">
        <w:rPr>
          <w:rFonts w:ascii="仿宋_GB2312" w:eastAsia="仿宋_GB2312" w:hint="eastAsia"/>
          <w:bCs/>
          <w:sz w:val="24"/>
        </w:rPr>
        <w:t>标准学时</w:t>
      </w:r>
      <w:r w:rsidR="005602D0" w:rsidRPr="00732DBD">
        <w:rPr>
          <w:rFonts w:ascii="仿宋_GB2312" w:eastAsia="仿宋_GB2312" w:hint="eastAsia"/>
          <w:bCs/>
          <w:sz w:val="24"/>
        </w:rPr>
        <w:t>，超出上述标准的部分可记入教师教学工作业绩，但</w:t>
      </w:r>
      <w:proofErr w:type="gramStart"/>
      <w:r w:rsidR="005602D0" w:rsidRPr="00732DBD">
        <w:rPr>
          <w:rFonts w:ascii="仿宋_GB2312" w:eastAsia="仿宋_GB2312" w:hint="eastAsia"/>
          <w:bCs/>
          <w:sz w:val="24"/>
        </w:rPr>
        <w:t>不计发</w:t>
      </w:r>
      <w:proofErr w:type="gramEnd"/>
      <w:r w:rsidR="005602D0" w:rsidRPr="00732DBD">
        <w:rPr>
          <w:rFonts w:ascii="仿宋_GB2312" w:eastAsia="仿宋_GB2312" w:hint="eastAsia"/>
          <w:bCs/>
          <w:sz w:val="24"/>
        </w:rPr>
        <w:t>超工作量津贴。</w:t>
      </w:r>
    </w:p>
    <w:p w:rsidR="006441FD" w:rsidRPr="006E14E0" w:rsidRDefault="006441FD" w:rsidP="005602D0">
      <w:pPr>
        <w:widowControl/>
        <w:adjustRightInd w:val="0"/>
        <w:snapToGrid w:val="0"/>
        <w:spacing w:line="360" w:lineRule="auto"/>
        <w:ind w:firstLineChars="200" w:firstLine="480"/>
        <w:jc w:val="left"/>
        <w:rPr>
          <w:rFonts w:ascii="仿宋_GB2312" w:eastAsia="仿宋_GB2312"/>
          <w:bCs/>
          <w:sz w:val="24"/>
        </w:rPr>
      </w:pPr>
      <w:r w:rsidRPr="006E14E0">
        <w:rPr>
          <w:rFonts w:ascii="仿宋_GB2312" w:eastAsia="仿宋_GB2312" w:hint="eastAsia"/>
          <w:bCs/>
          <w:sz w:val="24"/>
        </w:rPr>
        <w:t>（4）对于因法定节假日或学校重大活动导致的课时进度耽误，原则上由教师通过课外辅导、答疑等形式补齐进度，原则上不安排补课。却因实际情况需要补课的，需经教研室、部两级审批后方可补课。</w:t>
      </w:r>
    </w:p>
    <w:p w:rsidR="00162E59" w:rsidRDefault="00162E59"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w:t>
      </w:r>
      <w:r w:rsidR="00AC34FC">
        <w:rPr>
          <w:rFonts w:ascii="仿宋_GB2312" w:eastAsia="仿宋_GB2312" w:hint="eastAsia"/>
          <w:bCs/>
          <w:sz w:val="24"/>
        </w:rPr>
        <w:t>5</w:t>
      </w:r>
      <w:r>
        <w:rPr>
          <w:rFonts w:ascii="仿宋_GB2312" w:eastAsia="仿宋_GB2312" w:hint="eastAsia"/>
          <w:bCs/>
          <w:sz w:val="24"/>
        </w:rPr>
        <w:t>）教书育人、服务育人，是广大教职工的本职义务，对于主动承担学院、部各类服务工作，关心学院发展、关心学生成长的教职工，要在年度考核、奖励评优、职称推荐等方面予以优先考虑。</w:t>
      </w:r>
    </w:p>
    <w:p w:rsidR="0084744C" w:rsidRPr="00732DBD" w:rsidRDefault="0084744C" w:rsidP="005602D0">
      <w:pPr>
        <w:widowControl/>
        <w:adjustRightInd w:val="0"/>
        <w:snapToGrid w:val="0"/>
        <w:spacing w:line="360" w:lineRule="auto"/>
        <w:ind w:firstLineChars="200" w:firstLine="480"/>
        <w:jc w:val="left"/>
        <w:rPr>
          <w:rFonts w:ascii="仿宋_GB2312" w:eastAsia="仿宋_GB2312"/>
          <w:bCs/>
          <w:sz w:val="24"/>
        </w:rPr>
      </w:pPr>
      <w:r>
        <w:rPr>
          <w:rFonts w:ascii="仿宋_GB2312" w:eastAsia="仿宋_GB2312" w:hint="eastAsia"/>
          <w:bCs/>
          <w:sz w:val="24"/>
        </w:rPr>
        <w:t>五、本办法</w:t>
      </w:r>
      <w:r w:rsidR="0029531E">
        <w:rPr>
          <w:rFonts w:ascii="仿宋_GB2312" w:eastAsia="仿宋_GB2312" w:hint="eastAsia"/>
          <w:bCs/>
          <w:sz w:val="24"/>
        </w:rPr>
        <w:t>在广泛征求教师意见的基础上，</w:t>
      </w:r>
      <w:r>
        <w:rPr>
          <w:rFonts w:ascii="仿宋_GB2312" w:eastAsia="仿宋_GB2312" w:hint="eastAsia"/>
          <w:bCs/>
          <w:sz w:val="24"/>
        </w:rPr>
        <w:t>经公共教学部</w:t>
      </w:r>
      <w:r w:rsidR="00C47341">
        <w:rPr>
          <w:rFonts w:ascii="仿宋_GB2312" w:eastAsia="仿宋_GB2312" w:hint="eastAsia"/>
          <w:bCs/>
          <w:sz w:val="24"/>
        </w:rPr>
        <w:t>党政联席会议通过</w:t>
      </w:r>
      <w:r>
        <w:rPr>
          <w:rFonts w:ascii="仿宋_GB2312" w:eastAsia="仿宋_GB2312" w:hint="eastAsia"/>
          <w:bCs/>
          <w:sz w:val="24"/>
        </w:rPr>
        <w:t>后，自201</w:t>
      </w:r>
      <w:r w:rsidR="0029531E">
        <w:rPr>
          <w:rFonts w:ascii="仿宋_GB2312" w:eastAsia="仿宋_GB2312" w:hint="eastAsia"/>
          <w:bCs/>
          <w:sz w:val="24"/>
        </w:rPr>
        <w:t>7</w:t>
      </w:r>
      <w:r>
        <w:rPr>
          <w:rFonts w:ascii="仿宋_GB2312" w:eastAsia="仿宋_GB2312" w:hint="eastAsia"/>
          <w:bCs/>
          <w:sz w:val="24"/>
        </w:rPr>
        <w:t>年</w:t>
      </w:r>
      <w:r w:rsidR="00341398">
        <w:rPr>
          <w:rFonts w:ascii="仿宋_GB2312" w:eastAsia="仿宋_GB2312" w:hint="eastAsia"/>
          <w:bCs/>
          <w:sz w:val="24"/>
        </w:rPr>
        <w:t>1</w:t>
      </w:r>
      <w:r>
        <w:rPr>
          <w:rFonts w:ascii="仿宋_GB2312" w:eastAsia="仿宋_GB2312" w:hint="eastAsia"/>
          <w:bCs/>
          <w:sz w:val="24"/>
        </w:rPr>
        <w:t>月1日起试行。</w:t>
      </w:r>
    </w:p>
    <w:p w:rsidR="0029531E" w:rsidRPr="00732DBD" w:rsidRDefault="0029531E"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p>
    <w:p w:rsidR="005602D0" w:rsidRPr="00732DBD" w:rsidRDefault="0034407F" w:rsidP="0034407F">
      <w:pPr>
        <w:widowControl/>
        <w:tabs>
          <w:tab w:val="left" w:pos="720"/>
        </w:tabs>
        <w:adjustRightInd w:val="0"/>
        <w:snapToGrid w:val="0"/>
        <w:spacing w:line="360" w:lineRule="auto"/>
        <w:ind w:right="1320" w:firstLineChars="200" w:firstLine="480"/>
        <w:jc w:val="right"/>
        <w:rPr>
          <w:rFonts w:ascii="仿宋_GB2312" w:eastAsia="仿宋_GB2312"/>
          <w:bCs/>
          <w:sz w:val="24"/>
        </w:rPr>
      </w:pPr>
      <w:r w:rsidRPr="00732DBD">
        <w:rPr>
          <w:rFonts w:ascii="仿宋_GB2312" w:eastAsia="仿宋_GB2312" w:hint="eastAsia"/>
          <w:bCs/>
          <w:sz w:val="24"/>
        </w:rPr>
        <w:t>公共教学部</w:t>
      </w:r>
    </w:p>
    <w:p w:rsidR="00524B36" w:rsidRPr="00732DBD" w:rsidRDefault="005602D0" w:rsidP="007C3111">
      <w:pPr>
        <w:widowControl/>
        <w:tabs>
          <w:tab w:val="left" w:pos="720"/>
        </w:tabs>
        <w:adjustRightInd w:val="0"/>
        <w:snapToGrid w:val="0"/>
        <w:spacing w:line="360" w:lineRule="auto"/>
        <w:ind w:right="900" w:firstLineChars="200" w:firstLine="480"/>
        <w:jc w:val="center"/>
        <w:rPr>
          <w:rFonts w:ascii="仿宋_GB2312" w:eastAsia="仿宋_GB2312"/>
          <w:bCs/>
          <w:sz w:val="24"/>
        </w:rPr>
      </w:pPr>
      <w:r w:rsidRPr="00732DBD">
        <w:rPr>
          <w:rFonts w:ascii="仿宋_GB2312" w:eastAsia="仿宋_GB2312" w:hint="eastAsia"/>
          <w:bCs/>
          <w:sz w:val="24"/>
        </w:rPr>
        <w:t xml:space="preserve">                                         201</w:t>
      </w:r>
      <w:r w:rsidR="00DB67D0">
        <w:rPr>
          <w:rFonts w:ascii="仿宋_GB2312" w:eastAsia="仿宋_GB2312" w:hint="eastAsia"/>
          <w:bCs/>
          <w:sz w:val="24"/>
        </w:rPr>
        <w:t>7</w:t>
      </w:r>
      <w:r w:rsidRPr="00732DBD">
        <w:rPr>
          <w:rFonts w:ascii="仿宋_GB2312" w:eastAsia="仿宋_GB2312" w:hint="eastAsia"/>
          <w:bCs/>
          <w:sz w:val="24"/>
        </w:rPr>
        <w:t>年</w:t>
      </w:r>
      <w:r w:rsidR="00DB67D0">
        <w:rPr>
          <w:rFonts w:ascii="仿宋_GB2312" w:eastAsia="仿宋_GB2312" w:hint="eastAsia"/>
          <w:bCs/>
          <w:sz w:val="24"/>
        </w:rPr>
        <w:t>4</w:t>
      </w:r>
      <w:r w:rsidRPr="00732DBD">
        <w:rPr>
          <w:rFonts w:ascii="仿宋_GB2312" w:eastAsia="仿宋_GB2312" w:hint="eastAsia"/>
          <w:bCs/>
          <w:sz w:val="24"/>
        </w:rPr>
        <w:t>月</w:t>
      </w:r>
      <w:r w:rsidR="00DB67D0">
        <w:rPr>
          <w:rFonts w:ascii="仿宋_GB2312" w:eastAsia="仿宋_GB2312" w:hint="eastAsia"/>
          <w:bCs/>
          <w:sz w:val="24"/>
        </w:rPr>
        <w:t>15</w:t>
      </w:r>
      <w:r w:rsidRPr="00732DBD">
        <w:rPr>
          <w:rFonts w:ascii="仿宋_GB2312" w:eastAsia="仿宋_GB2312" w:hint="eastAsia"/>
          <w:bCs/>
          <w:sz w:val="24"/>
        </w:rPr>
        <w:t>日</w:t>
      </w:r>
      <w:bookmarkStart w:id="0" w:name="_GoBack"/>
      <w:bookmarkEnd w:id="0"/>
    </w:p>
    <w:sectPr w:rsidR="00524B36" w:rsidRPr="00732DBD" w:rsidSect="00363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07" w:rsidRDefault="00083807" w:rsidP="00182D7A">
      <w:r>
        <w:separator/>
      </w:r>
    </w:p>
  </w:endnote>
  <w:endnote w:type="continuationSeparator" w:id="0">
    <w:p w:rsidR="00083807" w:rsidRDefault="00083807" w:rsidP="0018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07" w:rsidRDefault="00083807" w:rsidP="00182D7A">
      <w:r>
        <w:separator/>
      </w:r>
    </w:p>
  </w:footnote>
  <w:footnote w:type="continuationSeparator" w:id="0">
    <w:p w:rsidR="00083807" w:rsidRDefault="00083807" w:rsidP="00182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2D0"/>
    <w:rsid w:val="00083807"/>
    <w:rsid w:val="0009548B"/>
    <w:rsid w:val="000F2B3C"/>
    <w:rsid w:val="00101233"/>
    <w:rsid w:val="0011049D"/>
    <w:rsid w:val="00127E4B"/>
    <w:rsid w:val="00137977"/>
    <w:rsid w:val="00156C58"/>
    <w:rsid w:val="00162E59"/>
    <w:rsid w:val="00182D7A"/>
    <w:rsid w:val="00195D10"/>
    <w:rsid w:val="001C4603"/>
    <w:rsid w:val="001E740C"/>
    <w:rsid w:val="00217BDC"/>
    <w:rsid w:val="00222D25"/>
    <w:rsid w:val="002266E7"/>
    <w:rsid w:val="00243867"/>
    <w:rsid w:val="00243AF0"/>
    <w:rsid w:val="002560F8"/>
    <w:rsid w:val="0026658B"/>
    <w:rsid w:val="002828B7"/>
    <w:rsid w:val="00282FAA"/>
    <w:rsid w:val="0029531E"/>
    <w:rsid w:val="002B7BA6"/>
    <w:rsid w:val="003015C0"/>
    <w:rsid w:val="0031148A"/>
    <w:rsid w:val="00341398"/>
    <w:rsid w:val="0034407F"/>
    <w:rsid w:val="00384666"/>
    <w:rsid w:val="00406A29"/>
    <w:rsid w:val="00415618"/>
    <w:rsid w:val="004341E8"/>
    <w:rsid w:val="004378FC"/>
    <w:rsid w:val="00465349"/>
    <w:rsid w:val="004847BC"/>
    <w:rsid w:val="004E4A7D"/>
    <w:rsid w:val="00511DDE"/>
    <w:rsid w:val="00524B36"/>
    <w:rsid w:val="00545F3D"/>
    <w:rsid w:val="005602D0"/>
    <w:rsid w:val="005665E2"/>
    <w:rsid w:val="005A2B7C"/>
    <w:rsid w:val="006441FD"/>
    <w:rsid w:val="00645D55"/>
    <w:rsid w:val="006B57D5"/>
    <w:rsid w:val="006E14E0"/>
    <w:rsid w:val="00732DBD"/>
    <w:rsid w:val="007439C8"/>
    <w:rsid w:val="00754E81"/>
    <w:rsid w:val="0076048C"/>
    <w:rsid w:val="007C201E"/>
    <w:rsid w:val="007C3111"/>
    <w:rsid w:val="00812FB4"/>
    <w:rsid w:val="0084744C"/>
    <w:rsid w:val="00853F5A"/>
    <w:rsid w:val="00865EC0"/>
    <w:rsid w:val="008F3031"/>
    <w:rsid w:val="009276A7"/>
    <w:rsid w:val="009706B2"/>
    <w:rsid w:val="00973C34"/>
    <w:rsid w:val="00985A21"/>
    <w:rsid w:val="009923F1"/>
    <w:rsid w:val="009D471A"/>
    <w:rsid w:val="00A33C38"/>
    <w:rsid w:val="00A6488B"/>
    <w:rsid w:val="00A8200B"/>
    <w:rsid w:val="00A92795"/>
    <w:rsid w:val="00AA0585"/>
    <w:rsid w:val="00AA7D37"/>
    <w:rsid w:val="00AC34FC"/>
    <w:rsid w:val="00B0582D"/>
    <w:rsid w:val="00B3259D"/>
    <w:rsid w:val="00B51D79"/>
    <w:rsid w:val="00C47341"/>
    <w:rsid w:val="00C86957"/>
    <w:rsid w:val="00CB47B8"/>
    <w:rsid w:val="00CD54A5"/>
    <w:rsid w:val="00D1583F"/>
    <w:rsid w:val="00D22FD3"/>
    <w:rsid w:val="00D24E63"/>
    <w:rsid w:val="00D33F29"/>
    <w:rsid w:val="00D66034"/>
    <w:rsid w:val="00D90B62"/>
    <w:rsid w:val="00DB67D0"/>
    <w:rsid w:val="00DC6D40"/>
    <w:rsid w:val="00E17E92"/>
    <w:rsid w:val="00E277C1"/>
    <w:rsid w:val="00E66F44"/>
    <w:rsid w:val="00EA7CCD"/>
    <w:rsid w:val="00F13ADE"/>
    <w:rsid w:val="00F3465F"/>
    <w:rsid w:val="00F6429D"/>
    <w:rsid w:val="00F6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B7C"/>
    <w:pPr>
      <w:ind w:firstLineChars="200" w:firstLine="420"/>
    </w:pPr>
  </w:style>
  <w:style w:type="paragraph" w:styleId="a4">
    <w:name w:val="header"/>
    <w:basedOn w:val="a"/>
    <w:link w:val="Char"/>
    <w:uiPriority w:val="99"/>
    <w:unhideWhenUsed/>
    <w:rsid w:val="00182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2D7A"/>
    <w:rPr>
      <w:rFonts w:ascii="Times New Roman" w:eastAsia="宋体" w:hAnsi="Times New Roman" w:cs="Times New Roman"/>
      <w:sz w:val="18"/>
      <w:szCs w:val="18"/>
    </w:rPr>
  </w:style>
  <w:style w:type="paragraph" w:styleId="a5">
    <w:name w:val="footer"/>
    <w:basedOn w:val="a"/>
    <w:link w:val="Char0"/>
    <w:uiPriority w:val="99"/>
    <w:unhideWhenUsed/>
    <w:rsid w:val="00182D7A"/>
    <w:pPr>
      <w:tabs>
        <w:tab w:val="center" w:pos="4153"/>
        <w:tab w:val="right" w:pos="8306"/>
      </w:tabs>
      <w:snapToGrid w:val="0"/>
      <w:jc w:val="left"/>
    </w:pPr>
    <w:rPr>
      <w:sz w:val="18"/>
      <w:szCs w:val="18"/>
    </w:rPr>
  </w:style>
  <w:style w:type="character" w:customStyle="1" w:styleId="Char0">
    <w:name w:val="页脚 Char"/>
    <w:basedOn w:val="a0"/>
    <w:link w:val="a5"/>
    <w:uiPriority w:val="99"/>
    <w:rsid w:val="00182D7A"/>
    <w:rPr>
      <w:rFonts w:ascii="Times New Roman" w:eastAsia="宋体" w:hAnsi="Times New Roman" w:cs="Times New Roman"/>
      <w:sz w:val="18"/>
      <w:szCs w:val="18"/>
    </w:rPr>
  </w:style>
  <w:style w:type="paragraph" w:styleId="a6">
    <w:name w:val="Balloon Text"/>
    <w:basedOn w:val="a"/>
    <w:link w:val="Char1"/>
    <w:uiPriority w:val="99"/>
    <w:semiHidden/>
    <w:unhideWhenUsed/>
    <w:rsid w:val="000F2B3C"/>
    <w:rPr>
      <w:sz w:val="18"/>
      <w:szCs w:val="18"/>
    </w:rPr>
  </w:style>
  <w:style w:type="character" w:customStyle="1" w:styleId="Char1">
    <w:name w:val="批注框文本 Char"/>
    <w:basedOn w:val="a0"/>
    <w:link w:val="a6"/>
    <w:uiPriority w:val="99"/>
    <w:semiHidden/>
    <w:rsid w:val="000F2B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616-C414-4C71-B0BE-1438093B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ght</dc:creator>
  <cp:keywords/>
  <dc:description/>
  <cp:lastModifiedBy>admin</cp:lastModifiedBy>
  <cp:revision>44</cp:revision>
  <cp:lastPrinted>2017-03-23T02:07:00Z</cp:lastPrinted>
  <dcterms:created xsi:type="dcterms:W3CDTF">2016-01-18T01:20:00Z</dcterms:created>
  <dcterms:modified xsi:type="dcterms:W3CDTF">2017-04-14T01:59:00Z</dcterms:modified>
</cp:coreProperties>
</file>